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34" w:rsidRDefault="00A11D34" w:rsidP="00A11D34">
      <w:pPr>
        <w:pStyle w:val="Heading1"/>
        <w:spacing w:before="0"/>
        <w:jc w:val="center"/>
        <w:rPr>
          <w:rFonts w:ascii="Arial" w:hAnsi="Arial" w:cs="Arial"/>
          <w:color w:val="auto"/>
          <w:sz w:val="22"/>
          <w:szCs w:val="22"/>
        </w:rPr>
      </w:pPr>
      <w:r w:rsidRPr="00C0747C">
        <w:rPr>
          <w:rFonts w:ascii="Arial" w:hAnsi="Arial" w:cs="Arial"/>
          <w:color w:val="auto"/>
          <w:sz w:val="22"/>
          <w:szCs w:val="22"/>
        </w:rPr>
        <w:t>PROFESSIONAL ONE-YEAR VISION WORKSHEET</w:t>
      </w:r>
    </w:p>
    <w:p w:rsidR="00A11D34" w:rsidRDefault="00A11D34" w:rsidP="00A11D34">
      <w:pPr>
        <w:spacing w:before="0"/>
        <w:rPr>
          <w:rFonts w:ascii="Arial" w:hAnsi="Arial" w:cs="Arial"/>
        </w:rPr>
      </w:pPr>
    </w:p>
    <w:p w:rsidR="00A11D34" w:rsidRPr="00FD3AD7" w:rsidRDefault="00A11D34" w:rsidP="00A11D34">
      <w:pPr>
        <w:spacing w:before="0"/>
        <w:rPr>
          <w:rFonts w:ascii="Arial" w:hAnsi="Arial" w:cs="Arial"/>
        </w:rPr>
      </w:pPr>
      <w:r w:rsidRPr="00FD3AD7">
        <w:rPr>
          <w:rFonts w:ascii="Arial" w:hAnsi="Arial" w:cs="Arial"/>
        </w:rPr>
        <w:t xml:space="preserve">Use this worksheet as you brainstorm, develop, and refine your Professional One-Year Vision Statement. </w:t>
      </w:r>
      <w:r w:rsidR="00945385">
        <w:rPr>
          <w:rFonts w:ascii="Arial" w:hAnsi="Arial" w:cs="Arial"/>
        </w:rPr>
        <w:t>This</w:t>
      </w:r>
      <w:r w:rsidRPr="00FD3AD7">
        <w:rPr>
          <w:rFonts w:ascii="Arial" w:hAnsi="Arial" w:cs="Arial"/>
        </w:rPr>
        <w:t xml:space="preserve"> worksheet </w:t>
      </w:r>
      <w:r w:rsidR="00945385">
        <w:rPr>
          <w:rFonts w:ascii="Arial" w:hAnsi="Arial" w:cs="Arial"/>
        </w:rPr>
        <w:t xml:space="preserve">is meant to be </w:t>
      </w:r>
      <w:r w:rsidRPr="00FD3AD7">
        <w:rPr>
          <w:rFonts w:ascii="Arial" w:hAnsi="Arial" w:cs="Arial"/>
        </w:rPr>
        <w:t xml:space="preserve">a guide, </w:t>
      </w:r>
      <w:r w:rsidR="00945385">
        <w:rPr>
          <w:rFonts w:ascii="Arial" w:hAnsi="Arial" w:cs="Arial"/>
        </w:rPr>
        <w:t>so</w:t>
      </w:r>
      <w:r w:rsidRPr="00FD3AD7">
        <w:rPr>
          <w:rFonts w:ascii="Arial" w:hAnsi="Arial" w:cs="Arial"/>
        </w:rPr>
        <w:t xml:space="preserve"> feel free to employ whatever brainstorming/visioning process you find useful. </w:t>
      </w:r>
    </w:p>
    <w:p w:rsidR="00A11D34" w:rsidRPr="00C0747C" w:rsidRDefault="00A11D34" w:rsidP="00A11D34">
      <w:pPr>
        <w:pStyle w:val="Heading2"/>
        <w:spacing w:after="240"/>
        <w:rPr>
          <w:rFonts w:ascii="Arial" w:hAnsi="Arial" w:cs="Arial"/>
          <w:color w:val="auto"/>
          <w:sz w:val="20"/>
          <w:szCs w:val="20"/>
        </w:rPr>
      </w:pPr>
      <w:r w:rsidRPr="00C0747C">
        <w:rPr>
          <w:rFonts w:ascii="Arial" w:hAnsi="Arial" w:cs="Arial"/>
          <w:color w:val="auto"/>
          <w:sz w:val="20"/>
          <w:szCs w:val="20"/>
        </w:rPr>
        <w:t>PART I: BRAINSTORMING QUESTIONS</w:t>
      </w:r>
    </w:p>
    <w:p w:rsidR="00A11D34" w:rsidRDefault="00A11D34" w:rsidP="00A11D34">
      <w:pPr>
        <w:pStyle w:val="ColorfulList-Accent11"/>
        <w:numPr>
          <w:ilvl w:val="0"/>
          <w:numId w:val="8"/>
        </w:numPr>
        <w:tabs>
          <w:tab w:val="left" w:pos="360"/>
        </w:tabs>
        <w:spacing w:line="240" w:lineRule="auto"/>
        <w:ind w:left="360"/>
        <w:rPr>
          <w:rFonts w:ascii="Arial" w:hAnsi="Arial" w:cs="Arial"/>
          <w:sz w:val="20"/>
        </w:rPr>
      </w:pPr>
      <w:r w:rsidRPr="00FD3AD7">
        <w:rPr>
          <w:rFonts w:ascii="Arial" w:hAnsi="Arial" w:cs="Arial"/>
          <w:sz w:val="20"/>
        </w:rPr>
        <w:t>What are the major professional (business, organizational, career) goals or objectives you intend to achieve during the next year?</w:t>
      </w:r>
    </w:p>
    <w:p w:rsidR="007E362B" w:rsidRDefault="007E362B" w:rsidP="007E362B">
      <w:pPr>
        <w:pStyle w:val="ColorfulList-Accent11"/>
        <w:numPr>
          <w:ilvl w:val="0"/>
          <w:numId w:val="0"/>
        </w:numPr>
        <w:tabs>
          <w:tab w:val="left" w:pos="360"/>
        </w:tabs>
        <w:spacing w:line="240" w:lineRule="auto"/>
        <w:ind w:left="360" w:hanging="360"/>
        <w:rPr>
          <w:rFonts w:ascii="Arial" w:hAnsi="Arial" w:cs="Arial"/>
          <w:sz w:val="20"/>
        </w:rPr>
      </w:pPr>
    </w:p>
    <w:p w:rsidR="007E362B" w:rsidRDefault="00404F29" w:rsidP="007E362B">
      <w:pPr>
        <w:pStyle w:val="ColorfulList-Accent11"/>
        <w:numPr>
          <w:ilvl w:val="0"/>
          <w:numId w:val="0"/>
        </w:numPr>
        <w:tabs>
          <w:tab w:val="left" w:pos="360"/>
        </w:tabs>
        <w:spacing w:line="240" w:lineRule="auto"/>
        <w:ind w:left="360"/>
        <w:rPr>
          <w:rFonts w:ascii="Arial" w:hAnsi="Arial" w:cs="Arial"/>
          <w:sz w:val="20"/>
        </w:rPr>
      </w:pPr>
      <w:r>
        <w:rPr>
          <w:rFonts w:ascii="Arial" w:hAnsi="Arial" w:cs="Arial"/>
          <w:sz w:val="20"/>
        </w:rPr>
        <w:t>Support launch of Korea</w:t>
      </w:r>
      <w:r w:rsidR="007E362B">
        <w:rPr>
          <w:rFonts w:ascii="Arial" w:hAnsi="Arial" w:cs="Arial"/>
          <w:sz w:val="20"/>
        </w:rPr>
        <w:t xml:space="preserve"> with hiring and development of CS Manager and support team.</w:t>
      </w:r>
    </w:p>
    <w:p w:rsidR="007E362B" w:rsidRDefault="00404F29" w:rsidP="007E362B">
      <w:pPr>
        <w:pStyle w:val="ColorfulList-Accent11"/>
        <w:numPr>
          <w:ilvl w:val="0"/>
          <w:numId w:val="0"/>
        </w:numPr>
        <w:tabs>
          <w:tab w:val="left" w:pos="360"/>
        </w:tabs>
        <w:spacing w:line="240" w:lineRule="auto"/>
        <w:ind w:left="360"/>
        <w:rPr>
          <w:rFonts w:ascii="Arial" w:hAnsi="Arial" w:cs="Arial"/>
          <w:sz w:val="20"/>
        </w:rPr>
      </w:pPr>
      <w:r>
        <w:rPr>
          <w:rFonts w:ascii="Arial" w:hAnsi="Arial" w:cs="Arial"/>
          <w:sz w:val="20"/>
        </w:rPr>
        <w:t xml:space="preserve">Partner with Global Service Provider to develop “on the shelf” </w:t>
      </w:r>
      <w:r w:rsidR="007E362B">
        <w:rPr>
          <w:rFonts w:ascii="Arial" w:hAnsi="Arial" w:cs="Arial"/>
          <w:sz w:val="20"/>
        </w:rPr>
        <w:t>Customer Service</w:t>
      </w:r>
    </w:p>
    <w:p w:rsidR="007E362B" w:rsidRDefault="007E362B" w:rsidP="007E362B">
      <w:pPr>
        <w:pStyle w:val="ColorfulList-Accent11"/>
        <w:numPr>
          <w:ilvl w:val="0"/>
          <w:numId w:val="0"/>
        </w:numPr>
        <w:tabs>
          <w:tab w:val="left" w:pos="360"/>
        </w:tabs>
        <w:spacing w:line="240" w:lineRule="auto"/>
        <w:ind w:left="360"/>
        <w:rPr>
          <w:rFonts w:ascii="Arial" w:hAnsi="Arial" w:cs="Arial"/>
          <w:sz w:val="20"/>
        </w:rPr>
      </w:pPr>
      <w:r>
        <w:rPr>
          <w:rFonts w:ascii="Arial" w:hAnsi="Arial" w:cs="Arial"/>
          <w:sz w:val="20"/>
        </w:rPr>
        <w:t>Maintain more work/life balance</w:t>
      </w:r>
    </w:p>
    <w:p w:rsidR="00A11D34" w:rsidRPr="00FD3AD7" w:rsidRDefault="007E362B" w:rsidP="00A11D34">
      <w:pPr>
        <w:tabs>
          <w:tab w:val="left" w:pos="360"/>
        </w:tabs>
        <w:spacing w:before="0" w:after="0"/>
        <w:ind w:left="360" w:hanging="360"/>
        <w:rPr>
          <w:rFonts w:ascii="Arial" w:hAnsi="Arial" w:cs="Arial"/>
          <w:sz w:val="18"/>
        </w:rPr>
      </w:pPr>
      <w:r>
        <w:rPr>
          <w:rFonts w:ascii="Arial" w:hAnsi="Arial" w:cs="Arial"/>
          <w:sz w:val="18"/>
        </w:rPr>
        <w:tab/>
        <w:t>Walk the Talk – Core Values</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Review the above-listed goals and objectives and determine whether all the essential dimensions (tangible and intangible) are represented: financial performance, systems, infrastructure, technology, individual and team performance, accountability, capability enhancement, morale, culture, and so on. List any additional goals and/or objectives needed to ensure that all necessary dimensions have been addressed. </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pStyle w:val="BodyTextIndent"/>
        <w:numPr>
          <w:ilvl w:val="0"/>
          <w:numId w:val="8"/>
        </w:numPr>
        <w:tabs>
          <w:tab w:val="left" w:pos="360"/>
        </w:tabs>
        <w:spacing w:before="0" w:after="0" w:line="276" w:lineRule="auto"/>
        <w:ind w:left="360"/>
        <w:jc w:val="left"/>
        <w:rPr>
          <w:rFonts w:ascii="Arial" w:hAnsi="Arial" w:cs="Arial"/>
        </w:rPr>
      </w:pPr>
      <w:r w:rsidRPr="00945385">
        <w:rPr>
          <w:rFonts w:ascii="Arial" w:hAnsi="Arial" w:cs="Arial"/>
        </w:rPr>
        <w:t>What primary overarching strategies, approaches, or themes do you intend to employ during the next year to achieve success (as defined by your above goals and objectives)? Feel free to list three or four overarching themes, but try to stay high-level and avoid re-stating specific goals.</w:t>
      </w:r>
    </w:p>
    <w:p w:rsidR="00945385" w:rsidRDefault="00945385" w:rsidP="00945385">
      <w:pPr>
        <w:pStyle w:val="BodyTextIndent"/>
        <w:tabs>
          <w:tab w:val="left" w:pos="360"/>
        </w:tabs>
        <w:spacing w:before="0" w:after="0" w:line="276" w:lineRule="auto"/>
        <w:jc w:val="left"/>
        <w:rPr>
          <w:rFonts w:ascii="Arial" w:hAnsi="Arial" w:cs="Arial"/>
        </w:rPr>
      </w:pPr>
    </w:p>
    <w:p w:rsidR="007E362B" w:rsidRDefault="007E362B" w:rsidP="007E362B">
      <w:pPr>
        <w:pStyle w:val="BodyTextIndent"/>
        <w:tabs>
          <w:tab w:val="left" w:pos="360"/>
        </w:tabs>
        <w:spacing w:before="0" w:after="0" w:line="276" w:lineRule="auto"/>
        <w:jc w:val="left"/>
        <w:rPr>
          <w:rFonts w:ascii="Arial" w:hAnsi="Arial" w:cs="Arial"/>
        </w:rPr>
      </w:pPr>
      <w:r>
        <w:rPr>
          <w:rFonts w:ascii="Arial" w:hAnsi="Arial" w:cs="Arial"/>
        </w:rPr>
        <w:t xml:space="preserve">Overarching </w:t>
      </w:r>
      <w:r>
        <w:rPr>
          <w:rFonts w:ascii="Arial" w:hAnsi="Arial" w:cs="Arial"/>
        </w:rPr>
        <w:t xml:space="preserve">Approaches:  </w:t>
      </w:r>
      <w:r>
        <w:rPr>
          <w:rFonts w:ascii="Arial" w:hAnsi="Arial" w:cs="Arial"/>
        </w:rPr>
        <w:t>Drama Triangle, 2x2, Attention Management</w:t>
      </w:r>
    </w:p>
    <w:p w:rsidR="007E362B" w:rsidRDefault="007E362B" w:rsidP="007E362B">
      <w:pPr>
        <w:pStyle w:val="BodyTextIndent"/>
        <w:tabs>
          <w:tab w:val="left" w:pos="360"/>
        </w:tabs>
        <w:spacing w:before="0" w:after="0" w:line="276" w:lineRule="auto"/>
        <w:jc w:val="left"/>
        <w:rPr>
          <w:rFonts w:ascii="Arial" w:hAnsi="Arial" w:cs="Arial"/>
        </w:rPr>
      </w:pPr>
    </w:p>
    <w:p w:rsidR="007E362B" w:rsidRDefault="007E362B" w:rsidP="007E362B">
      <w:pPr>
        <w:pStyle w:val="BodyTextIndent"/>
        <w:tabs>
          <w:tab w:val="left" w:pos="360"/>
        </w:tabs>
        <w:spacing w:before="0" w:after="0" w:line="276" w:lineRule="auto"/>
        <w:jc w:val="left"/>
        <w:rPr>
          <w:rFonts w:ascii="Arial" w:hAnsi="Arial" w:cs="Arial"/>
        </w:rPr>
      </w:pPr>
      <w:r>
        <w:rPr>
          <w:rFonts w:ascii="Arial" w:hAnsi="Arial" w:cs="Arial"/>
        </w:rPr>
        <w:t xml:space="preserve">Overarching </w:t>
      </w:r>
      <w:r>
        <w:rPr>
          <w:rFonts w:ascii="Arial" w:hAnsi="Arial" w:cs="Arial"/>
        </w:rPr>
        <w:t>Theme</w:t>
      </w:r>
      <w:r>
        <w:rPr>
          <w:rFonts w:ascii="Arial" w:hAnsi="Arial" w:cs="Arial"/>
        </w:rPr>
        <w:t>s</w:t>
      </w:r>
      <w:r>
        <w:rPr>
          <w:rFonts w:ascii="Arial" w:hAnsi="Arial" w:cs="Arial"/>
        </w:rPr>
        <w:t xml:space="preserve">:  Balance, </w:t>
      </w:r>
      <w:r w:rsidR="00404F29">
        <w:rPr>
          <w:rFonts w:ascii="Arial" w:hAnsi="Arial" w:cs="Arial"/>
        </w:rPr>
        <w:t>focus on Strategy, Determined, Teamwork</w:t>
      </w:r>
    </w:p>
    <w:p w:rsidR="007E362B" w:rsidRDefault="007E362B" w:rsidP="007E362B">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Pr="00945385" w:rsidRDefault="00945385" w:rsidP="00945385">
      <w:pPr>
        <w:pStyle w:val="BodyTextIndent"/>
        <w:tabs>
          <w:tab w:val="left" w:pos="360"/>
        </w:tabs>
        <w:spacing w:before="0" w:after="0" w:line="276" w:lineRule="auto"/>
        <w:jc w:val="left"/>
        <w:rPr>
          <w:rFonts w:ascii="Arial" w:hAnsi="Arial" w:cs="Arial"/>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w:t>
      </w:r>
      <w:r w:rsidR="00945385">
        <w:rPr>
          <w:rFonts w:ascii="Arial" w:hAnsi="Arial" w:cs="Arial"/>
        </w:rPr>
        <w:t>your</w:t>
      </w:r>
      <w:r w:rsidRPr="00FD3AD7">
        <w:rPr>
          <w:rFonts w:ascii="Arial" w:hAnsi="Arial" w:cs="Arial"/>
        </w:rPr>
        <w:t xml:space="preserve"> previous answers, what three to five key elements will ultimately determine success for your organization during the next year?  Put another way, how will you know that the year was successful?</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040789" w:rsidRDefault="00040789" w:rsidP="00040789">
      <w:pPr>
        <w:tabs>
          <w:tab w:val="left" w:pos="360"/>
        </w:tabs>
        <w:spacing w:before="0" w:after="0"/>
        <w:ind w:left="360" w:hanging="360"/>
        <w:rPr>
          <w:rFonts w:ascii="Arial" w:hAnsi="Arial" w:cs="Arial"/>
          <w:sz w:val="18"/>
        </w:rPr>
      </w:pPr>
      <w:r>
        <w:rPr>
          <w:rFonts w:ascii="Arial" w:hAnsi="Arial" w:cs="Arial"/>
          <w:sz w:val="18"/>
        </w:rPr>
        <w:t>Strong Corporate Korea Customer Service Manager and Support Team</w:t>
      </w:r>
    </w:p>
    <w:p w:rsidR="00040789" w:rsidRDefault="00040789" w:rsidP="00040789">
      <w:pPr>
        <w:tabs>
          <w:tab w:val="left" w:pos="360"/>
        </w:tabs>
        <w:spacing w:before="0" w:after="0"/>
        <w:ind w:left="360" w:hanging="360"/>
        <w:rPr>
          <w:rFonts w:ascii="Arial" w:hAnsi="Arial" w:cs="Arial"/>
          <w:sz w:val="18"/>
        </w:rPr>
      </w:pPr>
      <w:r>
        <w:rPr>
          <w:rFonts w:ascii="Arial" w:hAnsi="Arial" w:cs="Arial"/>
          <w:sz w:val="18"/>
        </w:rPr>
        <w:t>A 3</w:t>
      </w:r>
      <w:r w:rsidRPr="00040789">
        <w:rPr>
          <w:rFonts w:ascii="Arial" w:hAnsi="Arial" w:cs="Arial"/>
          <w:sz w:val="18"/>
          <w:vertAlign w:val="superscript"/>
        </w:rPr>
        <w:t>rd</w:t>
      </w:r>
      <w:r>
        <w:rPr>
          <w:rFonts w:ascii="Arial" w:hAnsi="Arial" w:cs="Arial"/>
          <w:sz w:val="18"/>
        </w:rPr>
        <w:t xml:space="preserve"> party service provider will be operational supporting US, Canada and Korea</w:t>
      </w:r>
    </w:p>
    <w:p w:rsidR="00040789" w:rsidRDefault="00040789" w:rsidP="00040789">
      <w:pPr>
        <w:tabs>
          <w:tab w:val="left" w:pos="360"/>
        </w:tabs>
        <w:spacing w:before="0" w:after="0"/>
        <w:ind w:left="360" w:hanging="360"/>
        <w:rPr>
          <w:rFonts w:ascii="Arial" w:hAnsi="Arial" w:cs="Arial"/>
          <w:sz w:val="18"/>
        </w:rPr>
      </w:pPr>
      <w:r>
        <w:rPr>
          <w:rFonts w:ascii="Arial" w:hAnsi="Arial" w:cs="Arial"/>
          <w:sz w:val="18"/>
        </w:rPr>
        <w:t>Family relationships strengthened and commitments met</w:t>
      </w:r>
    </w:p>
    <w:p w:rsidR="00040789" w:rsidRDefault="00040789" w:rsidP="00040789">
      <w:pPr>
        <w:tabs>
          <w:tab w:val="left" w:pos="360"/>
        </w:tabs>
        <w:spacing w:before="0" w:after="0"/>
        <w:ind w:left="360" w:hanging="360"/>
        <w:rPr>
          <w:rFonts w:ascii="Arial" w:hAnsi="Arial" w:cs="Arial"/>
          <w:sz w:val="18"/>
        </w:rPr>
      </w:pPr>
      <w:r>
        <w:rPr>
          <w:rFonts w:ascii="Arial" w:hAnsi="Arial" w:cs="Arial"/>
          <w:sz w:val="18"/>
        </w:rPr>
        <w:t>Member of a high performance department and company</w:t>
      </w: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the above, in summation, what do you envision you </w:t>
      </w:r>
      <w:r w:rsidR="00945385">
        <w:rPr>
          <w:rFonts w:ascii="Arial" w:hAnsi="Arial" w:cs="Arial"/>
        </w:rPr>
        <w:t>will have achieved professionally –</w:t>
      </w:r>
      <w:r w:rsidRPr="00FD3AD7">
        <w:rPr>
          <w:rFonts w:ascii="Arial" w:hAnsi="Arial" w:cs="Arial"/>
        </w:rPr>
        <w:t xml:space="preserve"> </w:t>
      </w:r>
      <w:r w:rsidR="00945385">
        <w:rPr>
          <w:rFonts w:ascii="Arial" w:hAnsi="Arial" w:cs="Arial"/>
        </w:rPr>
        <w:t>(</w:t>
      </w:r>
      <w:r w:rsidRPr="00FD3AD7">
        <w:rPr>
          <w:rFonts w:ascii="Arial" w:hAnsi="Arial" w:cs="Arial"/>
        </w:rPr>
        <w:t>ideally</w:t>
      </w:r>
      <w:r w:rsidR="00945385">
        <w:rPr>
          <w:rFonts w:ascii="Arial" w:hAnsi="Arial" w:cs="Arial"/>
        </w:rPr>
        <w:t>)</w:t>
      </w:r>
      <w:r w:rsidRPr="00FD3AD7">
        <w:rPr>
          <w:rFonts w:ascii="Arial" w:hAnsi="Arial" w:cs="Arial"/>
        </w:rPr>
        <w:t xml:space="preserve">, at the end of the next year? Put another way, assuming you accomplish all of your crucial one-year objectives, what will that look like? </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Default="00040789" w:rsidP="00A11D34">
      <w:pPr>
        <w:pStyle w:val="BodyText"/>
        <w:tabs>
          <w:tab w:val="left" w:pos="360"/>
        </w:tabs>
        <w:spacing w:before="0" w:after="0"/>
        <w:ind w:left="360" w:hanging="360"/>
        <w:rPr>
          <w:rFonts w:ascii="Arial" w:hAnsi="Arial" w:cs="Arial"/>
          <w:sz w:val="18"/>
        </w:rPr>
      </w:pPr>
      <w:r>
        <w:rPr>
          <w:rFonts w:ascii="Arial" w:hAnsi="Arial" w:cs="Arial"/>
          <w:sz w:val="18"/>
        </w:rPr>
        <w:t>Global Customer Service capable of delivering international Customer Support with a focus on work/life balance.</w:t>
      </w:r>
    </w:p>
    <w:p w:rsidR="00040789" w:rsidRDefault="00040789" w:rsidP="00A11D34">
      <w:pPr>
        <w:pStyle w:val="BodyText"/>
        <w:tabs>
          <w:tab w:val="left" w:pos="360"/>
        </w:tabs>
        <w:spacing w:before="0" w:after="0"/>
        <w:ind w:left="360" w:hanging="360"/>
        <w:rPr>
          <w:rFonts w:ascii="Arial" w:hAnsi="Arial" w:cs="Arial"/>
          <w:sz w:val="18"/>
        </w:rPr>
      </w:pPr>
      <w:r>
        <w:rPr>
          <w:rFonts w:ascii="Arial" w:hAnsi="Arial" w:cs="Arial"/>
          <w:sz w:val="18"/>
        </w:rPr>
        <w:t xml:space="preserve">Providing “On </w:t>
      </w:r>
      <w:proofErr w:type="gramStart"/>
      <w:r>
        <w:rPr>
          <w:rFonts w:ascii="Arial" w:hAnsi="Arial" w:cs="Arial"/>
          <w:sz w:val="18"/>
        </w:rPr>
        <w:t>The</w:t>
      </w:r>
      <w:proofErr w:type="gramEnd"/>
      <w:r>
        <w:rPr>
          <w:rFonts w:ascii="Arial" w:hAnsi="Arial" w:cs="Arial"/>
          <w:sz w:val="18"/>
        </w:rPr>
        <w:t xml:space="preserve"> Shelf” Customer Service to support subsequent country launches in very short timeframes.</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t>PART II: AGGREGATING KEY IDEAS INTO A COHERENT DESCRIPTION OR “STORY”</w:t>
      </w:r>
    </w:p>
    <w:p w:rsidR="00A11D34" w:rsidRPr="00FD3AD7" w:rsidRDefault="00A11D34" w:rsidP="00A11D34">
      <w:pPr>
        <w:rPr>
          <w:rFonts w:ascii="Arial" w:hAnsi="Arial" w:cs="Arial"/>
        </w:rPr>
      </w:pPr>
      <w:r w:rsidRPr="00FD3AD7">
        <w:rPr>
          <w:rFonts w:ascii="Arial" w:hAnsi="Arial" w:cs="Arial"/>
        </w:rPr>
        <w:t>In this step, take your answers to the questions in Part I and aggregate them into a coherent overall description of your one-year vision. Pull the key concepts together into a coherent description of how you see your success one year out. Remember that effective vision descriptions are like telling a story (about the future) or painting a picture (with words).</w:t>
      </w:r>
    </w:p>
    <w:p w:rsidR="00A11D34" w:rsidRPr="00FD3AD7" w:rsidRDefault="00E862BF" w:rsidP="00E862BF">
      <w:pPr>
        <w:pStyle w:val="BodyText"/>
        <w:tabs>
          <w:tab w:val="left" w:pos="360"/>
        </w:tabs>
        <w:spacing w:before="0" w:after="0"/>
        <w:ind w:left="360" w:hanging="360"/>
        <w:jc w:val="left"/>
        <w:rPr>
          <w:rFonts w:ascii="Arial" w:hAnsi="Arial" w:cs="Arial"/>
          <w:i/>
          <w:sz w:val="18"/>
        </w:rPr>
      </w:pPr>
      <w:r>
        <w:rPr>
          <w:rFonts w:ascii="Arial" w:hAnsi="Arial" w:cs="Arial"/>
          <w:sz w:val="18"/>
        </w:rPr>
        <w:t xml:space="preserve">The Vision of Nerium International’s </w:t>
      </w:r>
      <w:r w:rsidR="00040789">
        <w:rPr>
          <w:rFonts w:ascii="Arial" w:hAnsi="Arial" w:cs="Arial"/>
          <w:sz w:val="18"/>
        </w:rPr>
        <w:t>Customer Service</w:t>
      </w:r>
      <w:r>
        <w:rPr>
          <w:rFonts w:ascii="Arial" w:hAnsi="Arial" w:cs="Arial"/>
          <w:sz w:val="18"/>
        </w:rPr>
        <w:t xml:space="preserve"> organization is to provide</w:t>
      </w:r>
      <w:r w:rsidR="00040789">
        <w:rPr>
          <w:rFonts w:ascii="Arial" w:hAnsi="Arial" w:cs="Arial"/>
          <w:sz w:val="18"/>
        </w:rPr>
        <w:t xml:space="preserve"> </w:t>
      </w:r>
      <w:r>
        <w:rPr>
          <w:rFonts w:ascii="Arial" w:hAnsi="Arial" w:cs="Arial"/>
          <w:sz w:val="18"/>
        </w:rPr>
        <w:t>Global Customer Support to our Family of Brand Partners, Customers and staff, with a constant focus on our culture.</w:t>
      </w:r>
    </w:p>
    <w:p w:rsidR="00A11D34" w:rsidRPr="00FD3AD7" w:rsidRDefault="00A11D34" w:rsidP="00E862BF">
      <w:pPr>
        <w:jc w:val="left"/>
        <w:rPr>
          <w:rFonts w:ascii="Arial" w:hAnsi="Arial" w:cs="Arial"/>
          <w:sz w:val="18"/>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Default="00A11D34" w:rsidP="00A11D34">
      <w:pPr>
        <w:spacing w:before="0" w:after="200" w:line="276" w:lineRule="auto"/>
        <w:jc w:val="left"/>
        <w:rPr>
          <w:rFonts w:ascii="Arial" w:hAnsi="Arial" w:cs="Arial"/>
        </w:rPr>
      </w:pPr>
      <w:r>
        <w:rPr>
          <w:rFonts w:ascii="Arial" w:hAnsi="Arial" w:cs="Arial"/>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 xml:space="preserve">PART III: FIRST DRAFT OF VISION STATEMENT (LONGER VERSION) </w:t>
      </w:r>
    </w:p>
    <w:p w:rsidR="00A11D34" w:rsidRPr="00FD3AD7" w:rsidRDefault="00A11D34" w:rsidP="00A11D34">
      <w:pPr>
        <w:rPr>
          <w:rFonts w:ascii="Arial" w:hAnsi="Arial" w:cs="Arial"/>
        </w:rPr>
      </w:pPr>
      <w:r w:rsidRPr="00FD3AD7">
        <w:rPr>
          <w:rFonts w:ascii="Arial" w:hAnsi="Arial" w:cs="Arial"/>
        </w:rPr>
        <w:t>Next, edit your description into a well-crafted vision statement. This is an opportunity to fine-tune the language you originally used into descriptions that are more clear and compelling. (Experience shows</w:t>
      </w:r>
      <w:r w:rsidR="00945385">
        <w:rPr>
          <w:rFonts w:ascii="Arial" w:hAnsi="Arial" w:cs="Arial"/>
        </w:rPr>
        <w:t>,</w:t>
      </w:r>
      <w:r w:rsidRPr="00FD3AD7">
        <w:rPr>
          <w:rFonts w:ascii="Arial" w:hAnsi="Arial" w:cs="Arial"/>
        </w:rPr>
        <w:t xml:space="preserve"> each time a leader rewrites or edits a vision statement, it gets better. So take the time to do the multiple versions this worksheet recommends. You may want to allow a day or more between revisions to give yourself time to reflect on the concepts contained within.)</w:t>
      </w:r>
    </w:p>
    <w:p w:rsidR="00B8692A" w:rsidRPr="00FD3AD7" w:rsidRDefault="00B8692A" w:rsidP="00B8692A">
      <w:pPr>
        <w:pStyle w:val="BodyText"/>
        <w:tabs>
          <w:tab w:val="left" w:pos="360"/>
        </w:tabs>
        <w:spacing w:before="0" w:after="0"/>
        <w:ind w:left="360" w:hanging="360"/>
        <w:jc w:val="left"/>
        <w:rPr>
          <w:rFonts w:ascii="Arial" w:hAnsi="Arial" w:cs="Arial"/>
          <w:i/>
          <w:sz w:val="18"/>
        </w:rPr>
      </w:pPr>
      <w:r>
        <w:rPr>
          <w:rFonts w:ascii="Arial" w:hAnsi="Arial" w:cs="Arial"/>
          <w:sz w:val="18"/>
        </w:rPr>
        <w:t>Our Vision is to provide World Class</w:t>
      </w:r>
      <w:r>
        <w:rPr>
          <w:rFonts w:ascii="Arial" w:hAnsi="Arial" w:cs="Arial"/>
          <w:sz w:val="18"/>
        </w:rPr>
        <w:t xml:space="preserve"> Global </w:t>
      </w:r>
      <w:r>
        <w:rPr>
          <w:rFonts w:ascii="Arial" w:hAnsi="Arial" w:cs="Arial"/>
          <w:sz w:val="18"/>
        </w:rPr>
        <w:t>Customer Service</w:t>
      </w:r>
      <w:r>
        <w:rPr>
          <w:rFonts w:ascii="Arial" w:hAnsi="Arial" w:cs="Arial"/>
          <w:sz w:val="18"/>
        </w:rPr>
        <w:t xml:space="preserve"> to our Family of Brand Partners, Customers and staff, with a constant focus on o</w:t>
      </w:r>
      <w:r>
        <w:rPr>
          <w:rFonts w:ascii="Arial" w:hAnsi="Arial" w:cs="Arial"/>
          <w:sz w:val="18"/>
        </w:rPr>
        <w:t>ur culture across all Customer Support Centers.</w:t>
      </w:r>
    </w:p>
    <w:p w:rsidR="00A11D34" w:rsidRPr="00FD3AD7" w:rsidRDefault="00A11D34" w:rsidP="00A11D34">
      <w:pPr>
        <w:rPr>
          <w:rFonts w:ascii="Arial" w:hAnsi="Arial" w:cs="Arial"/>
        </w:rPr>
      </w:pPr>
    </w:p>
    <w:p w:rsidR="00A11D34" w:rsidRPr="00FD3AD7" w:rsidRDefault="00A11D34" w:rsidP="00A11D34">
      <w:pPr>
        <w:rPr>
          <w:rFonts w:ascii="Arial" w:hAnsi="Arial" w:cs="Arial"/>
        </w:rPr>
      </w:pPr>
      <w:bookmarkStart w:id="0" w:name="_GoBack"/>
      <w:bookmarkEnd w:id="0"/>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b/>
        </w:rPr>
      </w:pPr>
    </w:p>
    <w:p w:rsidR="00A11D34" w:rsidRPr="00C0747C" w:rsidRDefault="00A11D34" w:rsidP="00A11D34">
      <w:pPr>
        <w:pStyle w:val="Heading2"/>
        <w:rPr>
          <w:rFonts w:ascii="Arial" w:hAnsi="Arial" w:cs="Arial"/>
          <w:i/>
          <w:color w:val="auto"/>
          <w:sz w:val="20"/>
          <w:szCs w:val="20"/>
        </w:rPr>
      </w:pPr>
      <w:r w:rsidRPr="00C0747C">
        <w:rPr>
          <w:rFonts w:ascii="Arial" w:hAnsi="Arial" w:cs="Arial"/>
          <w:color w:val="auto"/>
          <w:sz w:val="20"/>
          <w:szCs w:val="20"/>
        </w:rPr>
        <w:br w:type="page"/>
      </w:r>
      <w:r w:rsidRPr="00C0747C">
        <w:rPr>
          <w:rFonts w:ascii="Arial" w:hAnsi="Arial" w:cs="Arial"/>
          <w:color w:val="auto"/>
          <w:sz w:val="20"/>
          <w:szCs w:val="20"/>
        </w:rPr>
        <w:lastRenderedPageBreak/>
        <w:t>PART IV: SECOND DRAFT OF VISION STATEMENT (CONCISE VERSION)</w:t>
      </w:r>
    </w:p>
    <w:p w:rsidR="00A11D34" w:rsidRPr="00FD3AD7" w:rsidRDefault="00A11D34" w:rsidP="00A11D34">
      <w:pPr>
        <w:rPr>
          <w:rFonts w:ascii="Arial" w:hAnsi="Arial" w:cs="Arial"/>
        </w:rPr>
      </w:pPr>
      <w:r w:rsidRPr="00FD3AD7">
        <w:rPr>
          <w:rFonts w:ascii="Arial" w:hAnsi="Arial" w:cs="Arial"/>
        </w:rPr>
        <w:t>Finally, revise your vision statement once more to make it even more concise. Many of the best vision statements have only three to five sentences (short paragraph) yet contain the essence of the vision conveyed in the long-form vision descriptions.</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404F29" w:rsidP="00A11D34">
      <w:pPr>
        <w:rPr>
          <w:rFonts w:ascii="Arial" w:hAnsi="Arial" w:cs="Arial"/>
          <w:sz w:val="22"/>
        </w:rPr>
      </w:pPr>
      <w:r>
        <w:rPr>
          <w:rFonts w:ascii="Arial" w:hAnsi="Arial" w:cs="Arial"/>
          <w:noProof/>
          <w:sz w:val="22"/>
        </w:rPr>
        <mc:AlternateContent>
          <mc:Choice Requires="wps">
            <w:drawing>
              <wp:anchor distT="0" distB="0" distL="114300" distR="114300" simplePos="0" relativeHeight="251658240" behindDoc="0" locked="0" layoutInCell="1" allowOverlap="1">
                <wp:simplePos x="0" y="0"/>
                <wp:positionH relativeFrom="column">
                  <wp:posOffset>-405765</wp:posOffset>
                </wp:positionH>
                <wp:positionV relativeFrom="paragraph">
                  <wp:posOffset>8232140</wp:posOffset>
                </wp:positionV>
                <wp:extent cx="6286500" cy="228600"/>
                <wp:effectExtent l="381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D34" w:rsidRDefault="00A11D34"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Stagen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95pt;margin-top:648.2pt;width: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" filled="f" fillcolor="yellow" stroked="f">
                <v:textbox>
                  <w:txbxContent>
                    <w:p w:rsidR="00A11D34" w:rsidRDefault="00A11D34"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Stagen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v:textbox>
              </v:shape>
            </w:pict>
          </mc:Fallback>
        </mc:AlternateContent>
      </w:r>
    </w:p>
    <w:p w:rsidR="00A11D34" w:rsidRPr="00FD3AD7" w:rsidRDefault="00A11D34" w:rsidP="00A11D34">
      <w:pPr>
        <w:rPr>
          <w:rFonts w:ascii="Arial" w:hAnsi="Arial" w:cs="Arial"/>
        </w:rPr>
      </w:pPr>
    </w:p>
    <w:p w:rsidR="00A11D34" w:rsidRPr="004E4696" w:rsidRDefault="00A11D34" w:rsidP="00A11D34"/>
    <w:p w:rsidR="0097441B" w:rsidRPr="00A11D34" w:rsidRDefault="0097441B" w:rsidP="00A11D34"/>
    <w:sectPr w:rsidR="0097441B" w:rsidRPr="00A11D34" w:rsidSect="00D52885">
      <w:headerReference w:type="even" r:id="rId8"/>
      <w:headerReference w:type="default" r:id="rId9"/>
      <w:footerReference w:type="even" r:id="rId10"/>
      <w:footerReference w:type="default" r:id="rId11"/>
      <w:headerReference w:type="first" r:id="rId12"/>
      <w:footerReference w:type="first" r:id="rId13"/>
      <w:pgSz w:w="12240" w:h="15840"/>
      <w:pgMar w:top="1973"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A0" w:rsidRDefault="009429A0" w:rsidP="003421C9">
      <w:pPr>
        <w:spacing w:after="0"/>
      </w:pPr>
      <w:r>
        <w:separator/>
      </w:r>
    </w:p>
  </w:endnote>
  <w:endnote w:type="continuationSeparator" w:id="0">
    <w:p w:rsidR="009429A0" w:rsidRDefault="009429A0"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Cn">
    <w:altName w:val="Cambria"/>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AD" w:rsidRPr="00F3788D" w:rsidRDefault="002112AD"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w:t>
    </w:r>
    <w:r w:rsidR="00945385">
      <w:rPr>
        <w:rFonts w:ascii="Arial" w:hAnsi="Arial" w:cs="Arial"/>
        <w:color w:val="808080" w:themeColor="background1" w:themeShade="80"/>
        <w:sz w:val="16"/>
        <w:szCs w:val="16"/>
      </w:rPr>
      <w:t xml:space="preserve"> 2014.</w:t>
    </w:r>
    <w:r w:rsidR="00190D1C">
      <w:rPr>
        <w:rFonts w:ascii="Arial" w:hAnsi="Arial" w:cs="Arial"/>
        <w:color w:val="808080" w:themeColor="background1" w:themeShade="80"/>
        <w:sz w:val="16"/>
        <w:szCs w:val="16"/>
      </w:rPr>
      <w:t xml:space="preserve"> All rights r</w:t>
    </w:r>
    <w:r>
      <w:rPr>
        <w:rFonts w:ascii="Arial" w:hAnsi="Arial" w:cs="Arial"/>
        <w:color w:val="808080" w:themeColor="background1" w:themeShade="80"/>
        <w:sz w:val="16"/>
        <w:szCs w:val="16"/>
      </w:rPr>
      <w:t>eserved</w:t>
    </w:r>
    <w:r w:rsidR="00190D1C">
      <w:rPr>
        <w:rFonts w:ascii="Arial" w:hAnsi="Arial" w:cs="Arial"/>
        <w:color w:val="808080" w:themeColor="background1" w:themeShade="80"/>
        <w:sz w:val="16"/>
        <w:szCs w:val="16"/>
      </w:rPr>
      <w:t>.</w:t>
    </w:r>
  </w:p>
  <w:p w:rsidR="002112AD" w:rsidRDefault="002112AD" w:rsidP="0066696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A0" w:rsidRDefault="009429A0" w:rsidP="003421C9">
      <w:pPr>
        <w:spacing w:after="0"/>
      </w:pPr>
      <w:r>
        <w:separator/>
      </w:r>
    </w:p>
  </w:footnote>
  <w:footnote w:type="continuationSeparator" w:id="0">
    <w:p w:rsidR="009429A0" w:rsidRDefault="009429A0"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AD" w:rsidRDefault="002112AD" w:rsidP="00BD3073">
    <w:pPr>
      <w:pStyle w:val="Header"/>
      <w:rPr>
        <w:rFonts w:ascii="Arial" w:hAnsi="Arial"/>
      </w:rPr>
    </w:pPr>
    <w:r>
      <w:rPr>
        <w:noProof/>
      </w:rPr>
      <w:drawing>
        <wp:anchor distT="0" distB="0" distL="114300" distR="114300" simplePos="0" relativeHeight="251658240" behindDoc="1" locked="0" layoutInCell="1" allowOverlap="1">
          <wp:simplePos x="0" y="0"/>
          <wp:positionH relativeFrom="column">
            <wp:posOffset>2155825</wp:posOffset>
          </wp:positionH>
          <wp:positionV relativeFrom="paragraph">
            <wp:posOffset>180975</wp:posOffset>
          </wp:positionV>
          <wp:extent cx="1653540" cy="135890"/>
          <wp:effectExtent l="19050" t="0" r="3810" b="0"/>
          <wp:wrapTight wrapText="bothSides">
            <wp:wrapPolygon edited="0">
              <wp:start x="-249" y="0"/>
              <wp:lineTo x="-249" y="18168"/>
              <wp:lineTo x="21650" y="18168"/>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5890"/>
                  </a:xfrm>
                  <a:prstGeom prst="rect">
                    <a:avLst/>
                  </a:prstGeom>
                </pic:spPr>
              </pic:pic>
            </a:graphicData>
          </a:graphic>
        </wp:anchor>
      </w:drawing>
    </w:r>
    <w:r>
      <w:rPr>
        <w:rFonts w:ascii="Arial" w:hAnsi="Arial"/>
      </w:rPr>
      <w:tab/>
    </w: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10F8"/>
    <w:multiLevelType w:val="hybridMultilevel"/>
    <w:tmpl w:val="D66C7AB0"/>
    <w:lvl w:ilvl="0" w:tplc="068C73DA">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E5A01"/>
    <w:multiLevelType w:val="hybridMultilevel"/>
    <w:tmpl w:val="80E8B358"/>
    <w:lvl w:ilvl="0" w:tplc="BD04FB8A">
      <w:start w:val="1"/>
      <w:numFmt w:val="bullet"/>
      <w:pStyle w:val="BULLETS"/>
      <w:lvlText w:val=""/>
      <w:lvlJc w:val="left"/>
      <w:pPr>
        <w:tabs>
          <w:tab w:val="num" w:pos="360"/>
        </w:tabs>
        <w:ind w:left="360" w:hanging="360"/>
      </w:pPr>
      <w:rPr>
        <w:rFonts w:ascii="Symbol" w:hAnsi="Symbol" w:hint="default"/>
        <w:color w:val="808080"/>
        <w:sz w:val="18"/>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7" w15:restartNumberingAfterBreak="0">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44798"/>
    <w:multiLevelType w:val="hybridMultilevel"/>
    <w:tmpl w:val="B326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A2544"/>
    <w:multiLevelType w:val="hybridMultilevel"/>
    <w:tmpl w:val="D4D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2A"/>
    <w:rsid w:val="00010827"/>
    <w:rsid w:val="00040789"/>
    <w:rsid w:val="00153F23"/>
    <w:rsid w:val="00190D1C"/>
    <w:rsid w:val="001F4566"/>
    <w:rsid w:val="002112AD"/>
    <w:rsid w:val="0028531D"/>
    <w:rsid w:val="002867ED"/>
    <w:rsid w:val="002E564E"/>
    <w:rsid w:val="003421C9"/>
    <w:rsid w:val="00346EFE"/>
    <w:rsid w:val="003A0A7B"/>
    <w:rsid w:val="003A41C4"/>
    <w:rsid w:val="003E02B7"/>
    <w:rsid w:val="00404F29"/>
    <w:rsid w:val="00465C7F"/>
    <w:rsid w:val="00490CE8"/>
    <w:rsid w:val="004E4696"/>
    <w:rsid w:val="005018E2"/>
    <w:rsid w:val="005C40B9"/>
    <w:rsid w:val="005E5319"/>
    <w:rsid w:val="00602AEE"/>
    <w:rsid w:val="0061774A"/>
    <w:rsid w:val="00626E07"/>
    <w:rsid w:val="00666964"/>
    <w:rsid w:val="00684BD3"/>
    <w:rsid w:val="006D18CE"/>
    <w:rsid w:val="006F2EA4"/>
    <w:rsid w:val="0072741F"/>
    <w:rsid w:val="00732379"/>
    <w:rsid w:val="00745CA5"/>
    <w:rsid w:val="00783D99"/>
    <w:rsid w:val="007E362B"/>
    <w:rsid w:val="00842113"/>
    <w:rsid w:val="008468B1"/>
    <w:rsid w:val="008B6213"/>
    <w:rsid w:val="009429A0"/>
    <w:rsid w:val="00945385"/>
    <w:rsid w:val="0097441B"/>
    <w:rsid w:val="00A11D34"/>
    <w:rsid w:val="00A31B35"/>
    <w:rsid w:val="00A41559"/>
    <w:rsid w:val="00A56236"/>
    <w:rsid w:val="00B260A9"/>
    <w:rsid w:val="00B26481"/>
    <w:rsid w:val="00B30024"/>
    <w:rsid w:val="00B40A22"/>
    <w:rsid w:val="00B829B2"/>
    <w:rsid w:val="00B8692A"/>
    <w:rsid w:val="00B957C0"/>
    <w:rsid w:val="00BD3073"/>
    <w:rsid w:val="00BE2140"/>
    <w:rsid w:val="00BF138D"/>
    <w:rsid w:val="00C10B2D"/>
    <w:rsid w:val="00C1243F"/>
    <w:rsid w:val="00C919A8"/>
    <w:rsid w:val="00CF2D66"/>
    <w:rsid w:val="00D036E5"/>
    <w:rsid w:val="00D52885"/>
    <w:rsid w:val="00D92830"/>
    <w:rsid w:val="00D96435"/>
    <w:rsid w:val="00DE4F10"/>
    <w:rsid w:val="00E862BF"/>
    <w:rsid w:val="00EE4C2A"/>
    <w:rsid w:val="00F17D56"/>
    <w:rsid w:val="00FA3259"/>
    <w:rsid w:val="00FB0B2E"/>
    <w:rsid w:val="00FC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A8B47-9E97-446E-B8FD-1884BE88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666964"/>
    <w:pPr>
      <w:spacing w:after="120"/>
    </w:pPr>
  </w:style>
  <w:style w:type="character" w:customStyle="1" w:styleId="BodyTextChar">
    <w:name w:val="Body Text Char"/>
    <w:basedOn w:val="DefaultParagraphFont"/>
    <w:link w:val="BodyText"/>
    <w:rsid w:val="00666964"/>
    <w:rPr>
      <w:rFonts w:ascii="Optima" w:eastAsia="Times" w:hAnsi="Optima" w:cs="Times New Roman"/>
      <w:sz w:val="20"/>
      <w:szCs w:val="20"/>
    </w:rPr>
  </w:style>
  <w:style w:type="paragraph" w:styleId="BodyTextIndent">
    <w:name w:val="Body Text Indent"/>
    <w:basedOn w:val="Normal"/>
    <w:link w:val="BodyTextIndentChar"/>
    <w:rsid w:val="00666964"/>
    <w:pPr>
      <w:autoSpaceDE w:val="0"/>
      <w:autoSpaceDN w:val="0"/>
      <w:adjustRightInd w:val="0"/>
      <w:ind w:left="360"/>
    </w:pPr>
  </w:style>
  <w:style w:type="character" w:customStyle="1" w:styleId="BodyTextIndentChar">
    <w:name w:val="Body Text Indent Char"/>
    <w:basedOn w:val="DefaultParagraphFont"/>
    <w:link w:val="BodyTextIndent"/>
    <w:rsid w:val="00666964"/>
    <w:rPr>
      <w:rFonts w:ascii="Optima" w:eastAsia="Times" w:hAnsi="Optima" w:cs="Times New Roman"/>
      <w:sz w:val="20"/>
      <w:szCs w:val="20"/>
    </w:rPr>
  </w:style>
  <w:style w:type="paragraph" w:customStyle="1" w:styleId="BULLETS">
    <w:name w:val="BULLETS"/>
    <w:basedOn w:val="Normal"/>
    <w:rsid w:val="00666964"/>
    <w:pPr>
      <w:numPr>
        <w:numId w:val="7"/>
      </w:numPr>
    </w:pPr>
  </w:style>
  <w:style w:type="paragraph" w:customStyle="1" w:styleId="ColorfulList-Accent11">
    <w:name w:val="Colorful List - Accent 11"/>
    <w:basedOn w:val="BULLETS"/>
    <w:uiPriority w:val="34"/>
    <w:qFormat/>
    <w:rsid w:val="00666964"/>
    <w:pPr>
      <w:spacing w:before="0" w:after="0" w:line="360" w:lineRule="auto"/>
      <w:ind w:right="-130"/>
    </w:pPr>
    <w:rPr>
      <w:sz w:val="18"/>
    </w:rPr>
  </w:style>
  <w:style w:type="paragraph" w:styleId="BodyText2">
    <w:name w:val="Body Text 2"/>
    <w:basedOn w:val="Normal"/>
    <w:link w:val="BodyText2Char"/>
    <w:uiPriority w:val="99"/>
    <w:semiHidden/>
    <w:unhideWhenUsed/>
    <w:rsid w:val="00465C7F"/>
    <w:pPr>
      <w:spacing w:after="120" w:line="480" w:lineRule="auto"/>
    </w:pPr>
  </w:style>
  <w:style w:type="character" w:customStyle="1" w:styleId="BodyText2Char">
    <w:name w:val="Body Text 2 Char"/>
    <w:basedOn w:val="DefaultParagraphFont"/>
    <w:link w:val="BodyText2"/>
    <w:uiPriority w:val="99"/>
    <w:semiHidden/>
    <w:rsid w:val="00465C7F"/>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7F9E-CF00-41FF-9845-A6AECF99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Rose Swinford</cp:lastModifiedBy>
  <cp:revision>4</cp:revision>
  <cp:lastPrinted>2011-11-03T21:23:00Z</cp:lastPrinted>
  <dcterms:created xsi:type="dcterms:W3CDTF">2015-11-01T19:34:00Z</dcterms:created>
  <dcterms:modified xsi:type="dcterms:W3CDTF">2015-11-01T20:13:00Z</dcterms:modified>
</cp:coreProperties>
</file>