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D0" w:rsidRDefault="007161D0" w:rsidP="00010827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BRIAN R. WEINBERG </w:t>
      </w:r>
    </w:p>
    <w:p w:rsidR="00010827" w:rsidRDefault="00010827" w:rsidP="00010827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0827">
        <w:rPr>
          <w:rFonts w:ascii="Arial" w:hAnsi="Arial" w:cs="Arial"/>
          <w:b/>
          <w:sz w:val="22"/>
          <w:szCs w:val="22"/>
        </w:rPr>
        <w:t xml:space="preserve">PERSONAL GUIDING PRINCIPLES 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5580"/>
      </w:tblGrid>
      <w:tr w:rsidR="005E585D" w:rsidRPr="004C59F7" w:rsidTr="007161D0">
        <w:trPr>
          <w:trHeight w:val="60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010827" w:rsidRPr="005E585D" w:rsidRDefault="00010827" w:rsidP="005E585D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010827" w:rsidRPr="007161D0" w:rsidRDefault="00010827" w:rsidP="007161D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GUIDING PRINCIPLE STATEMENT</w:t>
            </w:r>
          </w:p>
        </w:tc>
      </w:tr>
      <w:tr w:rsidR="00010827" w:rsidRPr="004C59F7" w:rsidTr="007D2AE0">
        <w:trPr>
          <w:trHeight w:val="93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7" w:rsidRPr="007161D0" w:rsidRDefault="00D03C93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Integrity</w:t>
            </w:r>
          </w:p>
          <w:p w:rsidR="007161D0" w:rsidRPr="007161D0" w:rsidRDefault="007161D0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“My word is me</w:t>
            </w:r>
            <w:r w:rsidR="00837813">
              <w:rPr>
                <w:rFonts w:ascii="Arial" w:eastAsia="Times New Roman" w:hAnsi="Arial" w:cs="Arial"/>
                <w:b/>
                <w:sz w:val="28"/>
                <w:szCs w:val="28"/>
              </w:rPr>
              <w:t>.</w:t>
            </w: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”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7" w:rsidRPr="007161D0" w:rsidRDefault="00D03C93" w:rsidP="00837813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  <w:r w:rsidRPr="007161D0">
              <w:rPr>
                <w:rFonts w:ascii="Arial" w:eastAsia="Times New Roman" w:hAnsi="Arial" w:cs="Arial"/>
              </w:rPr>
              <w:t xml:space="preserve">I regard my word as myself. </w:t>
            </w:r>
            <w:r w:rsidR="007D2AE0">
              <w:rPr>
                <w:rFonts w:ascii="Arial" w:eastAsia="Times New Roman" w:hAnsi="Arial" w:cs="Arial"/>
              </w:rPr>
              <w:t xml:space="preserve"> I say what I mean, speak only when necessary, and always do what I say. For others, this </w:t>
            </w:r>
            <w:r w:rsidR="009C0AC7">
              <w:rPr>
                <w:rFonts w:ascii="Arial" w:eastAsia="Times New Roman" w:hAnsi="Arial" w:cs="Arial"/>
              </w:rPr>
              <w:t xml:space="preserve">is experienced as </w:t>
            </w:r>
            <w:r w:rsidR="007D2AE0">
              <w:rPr>
                <w:rFonts w:ascii="Arial" w:eastAsia="Times New Roman" w:hAnsi="Arial" w:cs="Arial"/>
              </w:rPr>
              <w:t xml:space="preserve">honesty, transparency, </w:t>
            </w:r>
            <w:r w:rsidR="009C0AC7">
              <w:rPr>
                <w:rFonts w:ascii="Arial" w:eastAsia="Times New Roman" w:hAnsi="Arial" w:cs="Arial"/>
              </w:rPr>
              <w:t xml:space="preserve">and </w:t>
            </w:r>
            <w:r w:rsidR="007D2AE0">
              <w:rPr>
                <w:rFonts w:ascii="Arial" w:eastAsia="Times New Roman" w:hAnsi="Arial" w:cs="Arial"/>
              </w:rPr>
              <w:t xml:space="preserve">trustworthiness. For </w:t>
            </w:r>
            <w:r w:rsidR="00500065">
              <w:rPr>
                <w:rFonts w:ascii="Arial" w:eastAsia="Times New Roman" w:hAnsi="Arial" w:cs="Arial"/>
              </w:rPr>
              <w:t>me</w:t>
            </w:r>
            <w:r w:rsidR="007D2AE0">
              <w:rPr>
                <w:rFonts w:ascii="Arial" w:eastAsia="Times New Roman" w:hAnsi="Arial" w:cs="Arial"/>
              </w:rPr>
              <w:t xml:space="preserve">, this is alignment to </w:t>
            </w:r>
            <w:r w:rsidR="009C0AC7">
              <w:rPr>
                <w:rFonts w:ascii="Arial" w:eastAsia="Times New Roman" w:hAnsi="Arial" w:cs="Arial"/>
              </w:rPr>
              <w:t>my true essence and holding space for myself each day to “tend the garden</w:t>
            </w:r>
            <w:r w:rsidR="007D2AE0">
              <w:rPr>
                <w:rFonts w:ascii="Arial" w:eastAsia="Times New Roman" w:hAnsi="Arial" w:cs="Arial"/>
              </w:rPr>
              <w:t>.</w:t>
            </w:r>
            <w:r w:rsidR="009C0AC7">
              <w:rPr>
                <w:rFonts w:ascii="Arial" w:eastAsia="Times New Roman" w:hAnsi="Arial" w:cs="Arial"/>
              </w:rPr>
              <w:t>”</w:t>
            </w:r>
            <w:r w:rsidR="007D2AE0">
              <w:rPr>
                <w:rFonts w:ascii="Arial" w:eastAsia="Times New Roman" w:hAnsi="Arial" w:cs="Arial"/>
              </w:rPr>
              <w:t xml:space="preserve"> If ever something obstructs this</w:t>
            </w:r>
            <w:r w:rsidR="009C0AC7">
              <w:rPr>
                <w:rFonts w:ascii="Arial" w:eastAsia="Times New Roman" w:hAnsi="Arial" w:cs="Arial"/>
              </w:rPr>
              <w:t xml:space="preserve"> integrity</w:t>
            </w:r>
            <w:r w:rsidR="007D2AE0">
              <w:rPr>
                <w:rFonts w:ascii="Arial" w:eastAsia="Times New Roman" w:hAnsi="Arial" w:cs="Arial"/>
              </w:rPr>
              <w:t xml:space="preserve">, it is my duty to clean it up. I regard my word as myself. </w:t>
            </w:r>
            <w:r w:rsidR="00837813">
              <w:rPr>
                <w:rFonts w:ascii="Arial" w:eastAsia="Times New Roman" w:hAnsi="Arial" w:cs="Arial"/>
              </w:rPr>
              <w:t>“</w:t>
            </w:r>
            <w:r w:rsidR="007D2AE0">
              <w:rPr>
                <w:rFonts w:ascii="Arial" w:eastAsia="Times New Roman" w:hAnsi="Arial" w:cs="Arial"/>
              </w:rPr>
              <w:t>My word is me.</w:t>
            </w:r>
            <w:r w:rsidR="00837813">
              <w:rPr>
                <w:rFonts w:ascii="Arial" w:eastAsia="Times New Roman" w:hAnsi="Arial" w:cs="Arial"/>
              </w:rPr>
              <w:t>”</w:t>
            </w:r>
            <w:r w:rsidR="007D2AE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10827" w:rsidRPr="004C59F7" w:rsidTr="007D2AE0">
        <w:trPr>
          <w:trHeight w:val="93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7" w:rsidRPr="00837813" w:rsidRDefault="007161D0" w:rsidP="007D2AE0">
            <w:pPr>
              <w:spacing w:before="0" w:after="0"/>
              <w:jc w:val="center"/>
              <w:rPr>
                <w:rFonts w:ascii="Arial Black" w:eastAsia="Times New Roman" w:hAnsi="Arial Black" w:cs="Arial"/>
                <w:b/>
                <w:sz w:val="28"/>
                <w:szCs w:val="28"/>
                <w:u w:val="single"/>
              </w:rPr>
            </w:pPr>
            <w:r w:rsidRPr="00837813">
              <w:rPr>
                <w:rFonts w:ascii="Arial Black" w:eastAsia="Times New Roman" w:hAnsi="Arial Black" w:cs="Arial"/>
                <w:b/>
                <w:sz w:val="28"/>
                <w:szCs w:val="28"/>
                <w:u w:val="single"/>
              </w:rPr>
              <w:t>Crisp</w:t>
            </w:r>
          </w:p>
          <w:p w:rsidR="007161D0" w:rsidRPr="007161D0" w:rsidRDefault="00837813" w:rsidP="00837813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sz w:val="28"/>
                <w:szCs w:val="28"/>
              </w:rPr>
              <w:t>“This requires planning.</w:t>
            </w:r>
            <w:r w:rsidR="007161D0" w:rsidRPr="00837813">
              <w:rPr>
                <w:rFonts w:ascii="Arial Black" w:eastAsia="Times New Roman" w:hAnsi="Arial Black" w:cs="Arial"/>
                <w:b/>
                <w:sz w:val="28"/>
                <w:szCs w:val="28"/>
              </w:rPr>
              <w:t>”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7" w:rsidRPr="004C59F7" w:rsidRDefault="009C0AC7" w:rsidP="00837813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</w:t>
            </w:r>
            <w:r w:rsidR="00891AAC">
              <w:rPr>
                <w:rFonts w:ascii="Arial" w:eastAsia="Times New Roman" w:hAnsi="Arial" w:cs="Arial"/>
              </w:rPr>
              <w:t>am</w:t>
            </w:r>
            <w:r>
              <w:rPr>
                <w:rFonts w:ascii="Arial" w:eastAsia="Times New Roman" w:hAnsi="Arial" w:cs="Arial"/>
              </w:rPr>
              <w:t xml:space="preserve"> crisp</w:t>
            </w:r>
            <w:r w:rsidR="00891AAC">
              <w:rPr>
                <w:rFonts w:ascii="Arial" w:eastAsia="Times New Roman" w:hAnsi="Arial" w:cs="Arial"/>
              </w:rPr>
              <w:t xml:space="preserve"> in each moment</w:t>
            </w:r>
            <w:r>
              <w:rPr>
                <w:rFonts w:ascii="Arial" w:eastAsia="Times New Roman" w:hAnsi="Arial" w:cs="Arial"/>
              </w:rPr>
              <w:t xml:space="preserve">. Being crisp means one is cool, calm, and collected along life’s journey.  A crisp person witnesses and manages oneself internally, experiences empathy for others, and acts moment to moment with this collective perspective. As a crisp person, </w:t>
            </w:r>
            <w:r w:rsidR="007D2AE0">
              <w:rPr>
                <w:rFonts w:ascii="Arial" w:eastAsia="Times New Roman" w:hAnsi="Arial" w:cs="Arial"/>
              </w:rPr>
              <w:t>I show up prepared</w:t>
            </w:r>
            <w:r>
              <w:rPr>
                <w:rFonts w:ascii="Arial" w:eastAsia="Times New Roman" w:hAnsi="Arial" w:cs="Arial"/>
              </w:rPr>
              <w:t xml:space="preserve"> &amp; composed, work smart + </w:t>
            </w:r>
            <w:r w:rsidR="00D03C93">
              <w:rPr>
                <w:rFonts w:ascii="Arial" w:eastAsia="Times New Roman" w:hAnsi="Arial" w:cs="Arial"/>
              </w:rPr>
              <w:t>hard,</w:t>
            </w:r>
            <w:r>
              <w:rPr>
                <w:rFonts w:ascii="Arial" w:eastAsia="Times New Roman" w:hAnsi="Arial" w:cs="Arial"/>
              </w:rPr>
              <w:t xml:space="preserve"> and produce </w:t>
            </w:r>
            <w:r w:rsidR="00D03C93">
              <w:rPr>
                <w:rFonts w:ascii="Arial" w:eastAsia="Times New Roman" w:hAnsi="Arial" w:cs="Arial"/>
              </w:rPr>
              <w:t>quality</w:t>
            </w:r>
            <w:r>
              <w:rPr>
                <w:rFonts w:ascii="Arial" w:eastAsia="Times New Roman" w:hAnsi="Arial" w:cs="Arial"/>
              </w:rPr>
              <w:t xml:space="preserve"> outputs.</w:t>
            </w:r>
            <w:r w:rsidR="00837813">
              <w:rPr>
                <w:rFonts w:ascii="Arial" w:eastAsia="Times New Roman" w:hAnsi="Arial" w:cs="Arial"/>
              </w:rPr>
              <w:t xml:space="preserve"> To this effectively requires planning time for body, mind, and spirit.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891AAC">
              <w:rPr>
                <w:rFonts w:ascii="Arial" w:eastAsia="Times New Roman" w:hAnsi="Arial" w:cs="Arial"/>
              </w:rPr>
              <w:t xml:space="preserve">I am crisp in each moment. </w:t>
            </w:r>
            <w:r w:rsidR="00837813">
              <w:rPr>
                <w:rFonts w:ascii="Arial" w:eastAsia="Times New Roman" w:hAnsi="Arial" w:cs="Arial"/>
              </w:rPr>
              <w:t xml:space="preserve"> “This requires planning</w:t>
            </w:r>
            <w:r>
              <w:rPr>
                <w:rFonts w:ascii="Arial" w:eastAsia="Times New Roman" w:hAnsi="Arial" w:cs="Arial"/>
              </w:rPr>
              <w:t>.</w:t>
            </w:r>
            <w:r w:rsidR="00837813">
              <w:rPr>
                <w:rFonts w:ascii="Arial" w:eastAsia="Times New Roman" w:hAnsi="Arial" w:cs="Arial"/>
              </w:rPr>
              <w:t>”</w:t>
            </w:r>
          </w:p>
        </w:tc>
      </w:tr>
      <w:tr w:rsidR="00010827" w:rsidRPr="004C59F7" w:rsidTr="007D2AE0">
        <w:trPr>
          <w:trHeight w:val="93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D0" w:rsidRDefault="00D03C93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Playful</w:t>
            </w:r>
            <w:r w:rsidRPr="006B3450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ness</w:t>
            </w:r>
          </w:p>
          <w:p w:rsidR="007161D0" w:rsidRPr="007161D0" w:rsidRDefault="007161D0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Cowabunga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, dude!”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7" w:rsidRPr="004C59F7" w:rsidRDefault="004C16AD" w:rsidP="00837813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time to play is now. The presence of fun and</w:t>
            </w:r>
            <w:r w:rsidR="00D03C93">
              <w:rPr>
                <w:rFonts w:ascii="Arial" w:eastAsia="Times New Roman" w:hAnsi="Arial" w:cs="Arial"/>
              </w:rPr>
              <w:t xml:space="preserve"> laughter</w:t>
            </w:r>
            <w:r w:rsidR="006B3450">
              <w:rPr>
                <w:rFonts w:ascii="Arial" w:eastAsia="Times New Roman" w:hAnsi="Arial" w:cs="Arial"/>
              </w:rPr>
              <w:t xml:space="preserve"> in your life is</w:t>
            </w:r>
            <w:r>
              <w:rPr>
                <w:rFonts w:ascii="Arial" w:eastAsia="Times New Roman" w:hAnsi="Arial" w:cs="Arial"/>
              </w:rPr>
              <w:t xml:space="preserve"> underestimated. The fully expressed </w:t>
            </w:r>
            <w:r w:rsidR="00837813">
              <w:rPr>
                <w:rFonts w:ascii="Arial" w:eastAsia="Times New Roman" w:hAnsi="Arial" w:cs="Arial"/>
              </w:rPr>
              <w:t>you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is</w:t>
            </w:r>
            <w:proofErr w:type="gramEnd"/>
            <w:r>
              <w:rPr>
                <w:rFonts w:ascii="Arial" w:eastAsia="Times New Roman" w:hAnsi="Arial" w:cs="Arial"/>
              </w:rPr>
              <w:t xml:space="preserve"> the best gift </w:t>
            </w:r>
            <w:r w:rsidR="00837813">
              <w:rPr>
                <w:rFonts w:ascii="Arial" w:eastAsia="Times New Roman" w:hAnsi="Arial" w:cs="Arial"/>
              </w:rPr>
              <w:t xml:space="preserve">one </w:t>
            </w:r>
            <w:r>
              <w:rPr>
                <w:rFonts w:ascii="Arial" w:eastAsia="Times New Roman" w:hAnsi="Arial" w:cs="Arial"/>
              </w:rPr>
              <w:t>can give to the world. It makes people want to be around you</w:t>
            </w:r>
            <w:r w:rsidR="006B3450">
              <w:rPr>
                <w:rFonts w:ascii="Arial" w:eastAsia="Times New Roman" w:hAnsi="Arial" w:cs="Arial"/>
              </w:rPr>
              <w:t>. I</w:t>
            </w:r>
            <w:r>
              <w:rPr>
                <w:rFonts w:ascii="Arial" w:eastAsia="Times New Roman" w:hAnsi="Arial" w:cs="Arial"/>
              </w:rPr>
              <w:t>t makes you want to be around you. This</w:t>
            </w:r>
            <w:r w:rsidR="006B3450">
              <w:rPr>
                <w:rFonts w:ascii="Arial" w:eastAsia="Times New Roman" w:hAnsi="Arial" w:cs="Arial"/>
              </w:rPr>
              <w:t xml:space="preserve"> playfulness</w:t>
            </w:r>
            <w:r>
              <w:rPr>
                <w:rFonts w:ascii="Arial" w:eastAsia="Times New Roman" w:hAnsi="Arial" w:cs="Arial"/>
              </w:rPr>
              <w:t xml:space="preserve"> is cultivated </w:t>
            </w:r>
            <w:r w:rsidR="006B3450">
              <w:rPr>
                <w:rFonts w:ascii="Arial" w:eastAsia="Times New Roman" w:hAnsi="Arial" w:cs="Arial"/>
              </w:rPr>
              <w:t>in</w:t>
            </w:r>
            <w:r>
              <w:rPr>
                <w:rFonts w:ascii="Arial" w:eastAsia="Times New Roman" w:hAnsi="Arial" w:cs="Arial"/>
              </w:rPr>
              <w:t xml:space="preserve"> art, </w:t>
            </w:r>
            <w:r w:rsidR="00F96B86">
              <w:rPr>
                <w:rFonts w:ascii="Arial" w:eastAsia="Times New Roman" w:hAnsi="Arial" w:cs="Arial"/>
              </w:rPr>
              <w:t xml:space="preserve">child-like mindsets, </w:t>
            </w:r>
            <w:r>
              <w:rPr>
                <w:rFonts w:ascii="Arial" w:eastAsia="Times New Roman" w:hAnsi="Arial" w:cs="Arial"/>
              </w:rPr>
              <w:t xml:space="preserve">music, dancing, travel, creativity, the </w:t>
            </w:r>
            <w:proofErr w:type="gramStart"/>
            <w:r>
              <w:rPr>
                <w:rFonts w:ascii="Arial" w:eastAsia="Times New Roman" w:hAnsi="Arial" w:cs="Arial"/>
              </w:rPr>
              <w:t>feminine,</w:t>
            </w:r>
            <w:proofErr w:type="gramEnd"/>
            <w:r>
              <w:rPr>
                <w:rFonts w:ascii="Arial" w:eastAsia="Times New Roman" w:hAnsi="Arial" w:cs="Arial"/>
              </w:rPr>
              <w:t xml:space="preserve"> and radical presence in each moment. </w:t>
            </w:r>
            <w:r w:rsidR="00891AAC">
              <w:rPr>
                <w:rFonts w:ascii="Arial" w:eastAsia="Times New Roman" w:hAnsi="Arial" w:cs="Arial"/>
              </w:rPr>
              <w:t xml:space="preserve">The time to play is now. </w:t>
            </w:r>
            <w:r w:rsidR="006B3450">
              <w:rPr>
                <w:rFonts w:ascii="Arial" w:eastAsia="Times New Roman" w:hAnsi="Arial" w:cs="Arial"/>
              </w:rPr>
              <w:t xml:space="preserve">So smile on. And </w:t>
            </w:r>
            <w:r w:rsidR="00837813">
              <w:rPr>
                <w:rFonts w:ascii="Arial" w:eastAsia="Times New Roman" w:hAnsi="Arial" w:cs="Arial"/>
              </w:rPr>
              <w:t>“</w:t>
            </w:r>
            <w:proofErr w:type="spellStart"/>
            <w:r w:rsidR="006B3450">
              <w:rPr>
                <w:rFonts w:ascii="Arial" w:eastAsia="Times New Roman" w:hAnsi="Arial" w:cs="Arial"/>
              </w:rPr>
              <w:t>c</w:t>
            </w:r>
            <w:r>
              <w:rPr>
                <w:rFonts w:ascii="Arial" w:eastAsia="Times New Roman" w:hAnsi="Arial" w:cs="Arial"/>
              </w:rPr>
              <w:t>owabunga</w:t>
            </w:r>
            <w:proofErr w:type="spellEnd"/>
            <w:r>
              <w:rPr>
                <w:rFonts w:ascii="Arial" w:eastAsia="Times New Roman" w:hAnsi="Arial" w:cs="Arial"/>
              </w:rPr>
              <w:t>, dude!</w:t>
            </w:r>
            <w:r w:rsidR="00837813">
              <w:rPr>
                <w:rFonts w:ascii="Arial" w:eastAsia="Times New Roman" w:hAnsi="Arial" w:cs="Arial"/>
              </w:rPr>
              <w:t>”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10827" w:rsidRPr="004C59F7" w:rsidTr="007D2AE0">
        <w:trPr>
          <w:trHeight w:val="93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7" w:rsidRDefault="006B3450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BE-</w:t>
            </w:r>
            <w:r w:rsidR="00D03C93"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longing</w:t>
            </w:r>
          </w:p>
          <w:p w:rsidR="006D78FE" w:rsidRDefault="006D78FE" w:rsidP="006D78F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7161D0" w:rsidRPr="006D78FE" w:rsidRDefault="007161D0" w:rsidP="006D78F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6D78FE">
              <w:rPr>
                <w:rFonts w:ascii="Arial" w:eastAsia="Times New Roman" w:hAnsi="Arial" w:cs="Arial"/>
                <w:b/>
                <w:sz w:val="40"/>
                <w:szCs w:val="40"/>
              </w:rPr>
              <w:t>“</w:t>
            </w:r>
            <w:r w:rsidR="006D78FE" w:rsidRPr="006D78FE">
              <w:rPr>
                <w:rFonts w:ascii="Arial" w:eastAsia="Times New Roman" w:hAnsi="Arial" w:cs="Arial"/>
                <w:b/>
                <w:sz w:val="40"/>
                <w:szCs w:val="40"/>
              </w:rPr>
              <w:t xml:space="preserve">BE </w:t>
            </w:r>
            <w:r w:rsidR="006D78FE">
              <w:rPr>
                <w:rFonts w:ascii="Arial" w:eastAsia="Times New Roman" w:hAnsi="Arial" w:cs="Arial"/>
                <w:b/>
                <w:sz w:val="40"/>
                <w:szCs w:val="40"/>
              </w:rPr>
              <w:t>HERE NOW</w:t>
            </w:r>
            <w:r w:rsidR="006D78FE" w:rsidRPr="006D78FE">
              <w:rPr>
                <w:rFonts w:ascii="Arial" w:eastAsia="Times New Roman" w:hAnsi="Arial" w:cs="Arial"/>
                <w:b/>
                <w:sz w:val="40"/>
                <w:szCs w:val="40"/>
              </w:rPr>
              <w:t>”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7" w:rsidRPr="004C59F7" w:rsidRDefault="001B50C6" w:rsidP="006D78FE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BE-long to the “Tribe of Brian” and the world. My love for humanity is Unconditional whoever you are.  These relationships amplify my life’s experience as I seek out how I can be of service and experience</w:t>
            </w:r>
            <w:r w:rsidR="000558A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quality time</w:t>
            </w:r>
            <w:r w:rsidR="000558AA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>. A relati</w:t>
            </w:r>
            <w:r w:rsidR="000558AA">
              <w:rPr>
                <w:rFonts w:ascii="Arial" w:eastAsia="Times New Roman" w:hAnsi="Arial" w:cs="Arial"/>
              </w:rPr>
              <w:t xml:space="preserve">onship requires one to show up; </w:t>
            </w:r>
            <w:r>
              <w:rPr>
                <w:rFonts w:ascii="Arial" w:eastAsia="Times New Roman" w:hAnsi="Arial" w:cs="Arial"/>
              </w:rPr>
              <w:t xml:space="preserve">both </w:t>
            </w:r>
            <w:proofErr w:type="gramStart"/>
            <w:r>
              <w:rPr>
                <w:rFonts w:ascii="Arial" w:eastAsia="Times New Roman" w:hAnsi="Arial" w:cs="Arial"/>
              </w:rPr>
              <w:t>be</w:t>
            </w:r>
            <w:proofErr w:type="gramEnd"/>
            <w:r>
              <w:rPr>
                <w:rFonts w:ascii="Arial" w:eastAsia="Times New Roman" w:hAnsi="Arial" w:cs="Arial"/>
              </w:rPr>
              <w:t xml:space="preserve"> present and physically present.</w:t>
            </w:r>
            <w:r w:rsidR="00837813">
              <w:rPr>
                <w:rFonts w:ascii="Arial" w:eastAsia="Times New Roman" w:hAnsi="Arial" w:cs="Arial"/>
              </w:rPr>
              <w:t xml:space="preserve"> This includes the relationship with </w:t>
            </w:r>
            <w:proofErr w:type="gramStart"/>
            <w:r w:rsidR="00837813">
              <w:rPr>
                <w:rFonts w:ascii="Arial" w:eastAsia="Times New Roman" w:hAnsi="Arial" w:cs="Arial"/>
              </w:rPr>
              <w:t>myself</w:t>
            </w:r>
            <w:proofErr w:type="gramEnd"/>
            <w:r w:rsidR="00837813">
              <w:rPr>
                <w:rFonts w:ascii="Arial" w:eastAsia="Times New Roman" w:hAnsi="Arial" w:cs="Arial"/>
              </w:rPr>
              <w:t>. Note that presence and emptiness of mind are directly correlated.</w:t>
            </w:r>
            <w:r w:rsidR="000558AA">
              <w:rPr>
                <w:rFonts w:ascii="Arial" w:eastAsia="Times New Roman" w:hAnsi="Arial" w:cs="Arial"/>
              </w:rPr>
              <w:t xml:space="preserve"> I BE-long to the “Tribe of Brian” and the world.  </w:t>
            </w:r>
            <w:r w:rsidR="006D78FE">
              <w:rPr>
                <w:rFonts w:ascii="Arial" w:eastAsia="Times New Roman" w:hAnsi="Arial" w:cs="Arial"/>
              </w:rPr>
              <w:t>“H</w:t>
            </w:r>
            <w:r>
              <w:rPr>
                <w:rFonts w:ascii="Arial" w:eastAsia="Times New Roman" w:hAnsi="Arial" w:cs="Arial"/>
              </w:rPr>
              <w:t>ow c</w:t>
            </w:r>
            <w:r w:rsidR="00D03C93">
              <w:rPr>
                <w:rFonts w:ascii="Arial" w:eastAsia="Times New Roman" w:hAnsi="Arial" w:cs="Arial"/>
              </w:rPr>
              <w:t>an I help</w:t>
            </w:r>
            <w:r>
              <w:rPr>
                <w:rFonts w:ascii="Arial" w:eastAsia="Times New Roman" w:hAnsi="Arial" w:cs="Arial"/>
              </w:rPr>
              <w:t xml:space="preserve"> you?</w:t>
            </w:r>
            <w:r w:rsidR="006D78FE">
              <w:rPr>
                <w:rFonts w:ascii="Arial" w:eastAsia="Times New Roman" w:hAnsi="Arial" w:cs="Arial"/>
              </w:rPr>
              <w:t>” is the how this tribe’s drummer steps. To do that, I must “be here now.”</w:t>
            </w:r>
          </w:p>
        </w:tc>
      </w:tr>
      <w:tr w:rsidR="00010827" w:rsidRPr="004C59F7" w:rsidTr="007D2AE0">
        <w:trPr>
          <w:trHeight w:val="93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7" w:rsidRDefault="00D03C93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A</w:t>
            </w:r>
            <w:r w:rsidR="006B3450">
              <w:rPr>
                <w:rFonts w:ascii="Arial" w:eastAsia="Times New Roman" w:hAnsi="Arial" w:cs="Arial"/>
                <w:b/>
                <w:sz w:val="28"/>
                <w:szCs w:val="28"/>
              </w:rPr>
              <w:t>-</w:t>
            </w: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bun</w:t>
            </w:r>
            <w:r w:rsidR="006B3450">
              <w:rPr>
                <w:rFonts w:ascii="Arial" w:eastAsia="Times New Roman" w:hAnsi="Arial" w:cs="Arial"/>
                <w:b/>
                <w:sz w:val="28"/>
                <w:szCs w:val="28"/>
              </w:rPr>
              <w:t>-</w:t>
            </w: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dance</w:t>
            </w:r>
          </w:p>
          <w:p w:rsidR="007161D0" w:rsidRPr="007161D0" w:rsidRDefault="007161D0" w:rsidP="00F96B86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“</w:t>
            </w:r>
            <w:r w:rsidR="00F96B86">
              <w:rPr>
                <w:rFonts w:ascii="Arial" w:eastAsia="Times New Roman" w:hAnsi="Arial" w:cs="Arial"/>
                <w:b/>
                <w:sz w:val="28"/>
                <w:szCs w:val="28"/>
              </w:rPr>
              <w:t>Ask for what you need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”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7" w:rsidRPr="004C59F7" w:rsidRDefault="00CA43E9" w:rsidP="006D78FE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What one asks of the world limits one’s capacity to receive. I must </w:t>
            </w:r>
            <w:r w:rsidR="00D03C93">
              <w:rPr>
                <w:rFonts w:ascii="Arial" w:eastAsia="Times New Roman" w:hAnsi="Arial" w:cs="Arial"/>
              </w:rPr>
              <w:t>receive graciously</w:t>
            </w:r>
            <w:r>
              <w:rPr>
                <w:rFonts w:ascii="Arial" w:eastAsia="Times New Roman" w:hAnsi="Arial" w:cs="Arial"/>
              </w:rPr>
              <w:t xml:space="preserve"> and not deny a mindset of A-bun-dance for that of fear.  A car needs gas to go. Your car – a life of service -- must go far. Fill up the car. Receive what is necessary -- love, wealth, blessings, community, happiness -- and available </w:t>
            </w:r>
            <w:r w:rsidR="00D03C93">
              <w:rPr>
                <w:rFonts w:ascii="Arial" w:eastAsia="Times New Roman" w:hAnsi="Arial" w:cs="Arial"/>
              </w:rPr>
              <w:t xml:space="preserve">within </w:t>
            </w:r>
            <w:r>
              <w:rPr>
                <w:rFonts w:ascii="Arial" w:eastAsia="Times New Roman" w:hAnsi="Arial" w:cs="Arial"/>
              </w:rPr>
              <w:t>you</w:t>
            </w:r>
            <w:r w:rsidR="00D03C93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6D78FE">
              <w:rPr>
                <w:rFonts w:ascii="Arial" w:eastAsia="Times New Roman" w:hAnsi="Arial" w:cs="Arial"/>
              </w:rPr>
              <w:t xml:space="preserve">But do not seek just to seek as wanting only leads to more wanting. One must balance the tensions of wanting and self-care. Turn expectations to preferences. </w:t>
            </w:r>
            <w:r w:rsidR="00F96B86">
              <w:rPr>
                <w:rFonts w:ascii="Arial" w:eastAsia="Times New Roman" w:hAnsi="Arial" w:cs="Arial"/>
              </w:rPr>
              <w:t>What one asks of the world limits one’s capacity to receive.</w:t>
            </w:r>
            <w:r w:rsidR="006D78FE">
              <w:rPr>
                <w:rFonts w:ascii="Arial" w:eastAsia="Times New Roman" w:hAnsi="Arial" w:cs="Arial"/>
              </w:rPr>
              <w:t xml:space="preserve"> So you must</w:t>
            </w:r>
            <w:r w:rsidR="00F96B86">
              <w:rPr>
                <w:rFonts w:ascii="Arial" w:eastAsia="Times New Roman" w:hAnsi="Arial" w:cs="Arial"/>
              </w:rPr>
              <w:t xml:space="preserve"> </w:t>
            </w:r>
            <w:r w:rsidR="006D78FE">
              <w:rPr>
                <w:rFonts w:ascii="Arial" w:eastAsia="Times New Roman" w:hAnsi="Arial" w:cs="Arial"/>
              </w:rPr>
              <w:t>“</w:t>
            </w:r>
            <w:r w:rsidR="00F96B86">
              <w:rPr>
                <w:rFonts w:ascii="Arial" w:eastAsia="Times New Roman" w:hAnsi="Arial" w:cs="Arial"/>
              </w:rPr>
              <w:t>Ask for what you need</w:t>
            </w:r>
            <w:r w:rsidR="006D78FE">
              <w:rPr>
                <w:rFonts w:ascii="Arial" w:eastAsia="Times New Roman" w:hAnsi="Arial" w:cs="Arial"/>
              </w:rPr>
              <w:t>” to carry out your work.</w:t>
            </w:r>
          </w:p>
        </w:tc>
      </w:tr>
      <w:tr w:rsidR="00010827" w:rsidRPr="004C59F7" w:rsidTr="007D2AE0">
        <w:trPr>
          <w:trHeight w:val="93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7" w:rsidRDefault="00D03C93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Grow</w:t>
            </w:r>
            <w:r w:rsidR="006B3450">
              <w:rPr>
                <w:rFonts w:ascii="Arial" w:eastAsia="Times New Roman" w:hAnsi="Arial" w:cs="Arial"/>
                <w:b/>
                <w:sz w:val="28"/>
                <w:szCs w:val="28"/>
              </w:rPr>
              <w:t>-</w:t>
            </w:r>
            <w:proofErr w:type="spellStart"/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th</w:t>
            </w:r>
            <w:proofErr w:type="spellEnd"/>
          </w:p>
          <w:p w:rsidR="007161D0" w:rsidRPr="007161D0" w:rsidRDefault="007161D0" w:rsidP="006D78FE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“Sponge</w:t>
            </w:r>
            <w:r w:rsidR="006D78F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it up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”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7" w:rsidRPr="004C59F7" w:rsidRDefault="00F96B86" w:rsidP="006D78FE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don’t know what I don’t know. And I can’t see what I can’t see. </w:t>
            </w:r>
            <w:r w:rsidRPr="00F96B86">
              <w:rPr>
                <w:rFonts w:ascii="Arial" w:eastAsia="Times New Roman" w:hAnsi="Arial" w:cs="Arial"/>
              </w:rPr>
              <w:t xml:space="preserve">Often times, we miss details </w:t>
            </w:r>
            <w:r>
              <w:rPr>
                <w:rFonts w:ascii="Arial" w:eastAsia="Times New Roman" w:hAnsi="Arial" w:cs="Arial"/>
              </w:rPr>
              <w:t xml:space="preserve">in life’s many </w:t>
            </w:r>
            <w:r w:rsidR="006D78FE">
              <w:rPr>
                <w:rFonts w:ascii="Arial" w:eastAsia="Times New Roman" w:hAnsi="Arial" w:cs="Arial"/>
              </w:rPr>
              <w:t>raisins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96B86">
              <w:rPr>
                <w:rFonts w:ascii="Arial" w:eastAsia="Times New Roman" w:hAnsi="Arial" w:cs="Arial"/>
              </w:rPr>
              <w:t xml:space="preserve">that can be relished upon further examination - in each moment. Attachment to an expectation (be it I love you too, </w:t>
            </w:r>
            <w:r>
              <w:rPr>
                <w:rFonts w:ascii="Arial" w:eastAsia="Times New Roman" w:hAnsi="Arial" w:cs="Arial"/>
              </w:rPr>
              <w:t>great job</w:t>
            </w:r>
            <w:r w:rsidRPr="00F96B8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96B86">
              <w:rPr>
                <w:rFonts w:ascii="Arial" w:eastAsia="Times New Roman" w:hAnsi="Arial" w:cs="Arial"/>
              </w:rPr>
              <w:t>etc</w:t>
            </w:r>
            <w:proofErr w:type="spellEnd"/>
            <w:r w:rsidRPr="00F96B86">
              <w:rPr>
                <w:rFonts w:ascii="Arial" w:eastAsia="Times New Roman" w:hAnsi="Arial" w:cs="Arial"/>
              </w:rPr>
              <w:t>) instead of simply witnessing what is and paying attention to those details pushes us to</w:t>
            </w:r>
            <w:r>
              <w:rPr>
                <w:rFonts w:ascii="Arial" w:eastAsia="Times New Roman" w:hAnsi="Arial" w:cs="Arial"/>
              </w:rPr>
              <w:t xml:space="preserve"> overlook</w:t>
            </w:r>
            <w:r w:rsidRPr="00F96B8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growth</w:t>
            </w:r>
            <w:r w:rsidRPr="00F96B86">
              <w:rPr>
                <w:rFonts w:ascii="Arial" w:eastAsia="Times New Roman" w:hAnsi="Arial" w:cs="Arial"/>
              </w:rPr>
              <w:t xml:space="preserve"> </w:t>
            </w:r>
            <w:r w:rsidR="006D78FE">
              <w:rPr>
                <w:rFonts w:ascii="Arial" w:eastAsia="Times New Roman" w:hAnsi="Arial" w:cs="Arial"/>
              </w:rPr>
              <w:t xml:space="preserve">opportunities or the deeper wisdom </w:t>
            </w:r>
            <w:r w:rsidRPr="00F96B8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- </w:t>
            </w:r>
            <w:r w:rsidRPr="00F96B86">
              <w:rPr>
                <w:rFonts w:ascii="Arial" w:eastAsia="Times New Roman" w:hAnsi="Arial" w:cs="Arial"/>
              </w:rPr>
              <w:t>in each moment</w:t>
            </w:r>
            <w:r>
              <w:rPr>
                <w:rFonts w:ascii="Helvetica" w:hAnsi="Helvetica"/>
                <w:color w:val="141823"/>
                <w:sz w:val="18"/>
                <w:szCs w:val="18"/>
                <w:shd w:val="clear" w:color="auto" w:fill="F6F7F8"/>
              </w:rPr>
              <w:t>.</w:t>
            </w:r>
            <w:r>
              <w:rPr>
                <w:rStyle w:val="apple-converted-space"/>
                <w:rFonts w:ascii="Helvetica" w:hAnsi="Helvetica"/>
                <w:color w:val="141823"/>
                <w:sz w:val="18"/>
                <w:szCs w:val="18"/>
                <w:shd w:val="clear" w:color="auto" w:fill="F6F7F8"/>
              </w:rPr>
              <w:t> </w:t>
            </w:r>
            <w:r>
              <w:rPr>
                <w:rFonts w:ascii="Arial" w:eastAsia="Times New Roman" w:hAnsi="Arial" w:cs="Arial"/>
              </w:rPr>
              <w:t xml:space="preserve"> This requires </w:t>
            </w:r>
            <w:r w:rsidR="006D78FE">
              <w:rPr>
                <w:rFonts w:ascii="Arial" w:eastAsia="Times New Roman" w:hAnsi="Arial" w:cs="Arial"/>
              </w:rPr>
              <w:t>self-authoring around</w:t>
            </w:r>
            <w:r>
              <w:rPr>
                <w:rFonts w:ascii="Arial" w:eastAsia="Times New Roman" w:hAnsi="Arial" w:cs="Arial"/>
              </w:rPr>
              <w:t xml:space="preserve"> challenge (and situations that require resilience) a</w:t>
            </w:r>
            <w:r w:rsidR="006D78FE">
              <w:rPr>
                <w:rFonts w:ascii="Arial" w:eastAsia="Times New Roman" w:hAnsi="Arial" w:cs="Arial"/>
              </w:rPr>
              <w:t>new</w:t>
            </w:r>
            <w:r>
              <w:rPr>
                <w:rFonts w:ascii="Arial" w:eastAsia="Times New Roman" w:hAnsi="Arial" w:cs="Arial"/>
              </w:rPr>
              <w:t xml:space="preserve">. </w:t>
            </w:r>
            <w:r w:rsidR="00D03C9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 don’t know what I don’t know. And I can’t see wha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t I can’t see. Be curious. </w:t>
            </w:r>
            <w:r w:rsidR="006D78FE">
              <w:rPr>
                <w:rFonts w:ascii="Arial" w:eastAsia="Times New Roman" w:hAnsi="Arial" w:cs="Arial"/>
              </w:rPr>
              <w:t>Sponge it up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10827" w:rsidRPr="004C59F7" w:rsidTr="00B42C13">
        <w:trPr>
          <w:trHeight w:val="52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27" w:rsidRDefault="00D03C93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161D0">
              <w:rPr>
                <w:rFonts w:ascii="Arial" w:eastAsia="Times New Roman" w:hAnsi="Arial" w:cs="Arial"/>
                <w:b/>
                <w:sz w:val="28"/>
                <w:szCs w:val="28"/>
              </w:rPr>
              <w:t>Faith</w:t>
            </w:r>
          </w:p>
          <w:p w:rsidR="007161D0" w:rsidRPr="007161D0" w:rsidRDefault="007161D0" w:rsidP="007D2AE0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“Trust the Universe”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7" w:rsidRPr="004C59F7" w:rsidRDefault="00B42C13" w:rsidP="006D78FE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There are forces at play among us with all knowing wisdom and beauty that I cannot begin to comprehend</w:t>
            </w:r>
            <w:r w:rsidR="006D78FE">
              <w:rPr>
                <w:rFonts w:ascii="Arial" w:eastAsia="Times New Roman" w:hAnsi="Arial" w:cs="Arial"/>
              </w:rPr>
              <w:t xml:space="preserve">. Everyone is One and </w:t>
            </w:r>
            <w:proofErr w:type="spellStart"/>
            <w:r w:rsidR="006D78FE">
              <w:rPr>
                <w:rFonts w:ascii="Arial" w:eastAsia="Times New Roman" w:hAnsi="Arial" w:cs="Arial"/>
              </w:rPr>
              <w:t>everything</w:t>
            </w:r>
            <w:r>
              <w:rPr>
                <w:rFonts w:ascii="Arial" w:eastAsia="Times New Roman" w:hAnsi="Arial" w:cs="Arial"/>
              </w:rPr>
              <w:t>isconnected</w:t>
            </w:r>
            <w:proofErr w:type="spellEnd"/>
            <w:r>
              <w:rPr>
                <w:rFonts w:ascii="Arial" w:eastAsia="Times New Roman" w:hAnsi="Arial" w:cs="Arial"/>
              </w:rPr>
              <w:t xml:space="preserve">. Even this, right now. My relationship with my Divine is a guide to the realization of my highest potential. “Dame un </w:t>
            </w:r>
            <w:proofErr w:type="spellStart"/>
            <w:r>
              <w:rPr>
                <w:rFonts w:ascii="Arial" w:eastAsia="Times New Roman" w:hAnsi="Arial" w:cs="Arial"/>
              </w:rPr>
              <w:t>dia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mas</w:t>
            </w:r>
            <w:proofErr w:type="gramEnd"/>
            <w:r>
              <w:rPr>
                <w:rFonts w:ascii="Arial" w:eastAsia="Times New Roman" w:hAnsi="Arial" w:cs="Arial"/>
              </w:rPr>
              <w:t xml:space="preserve"> para </w:t>
            </w:r>
            <w:proofErr w:type="spellStart"/>
            <w:r>
              <w:rPr>
                <w:rFonts w:ascii="Arial" w:eastAsia="Times New Roman" w:hAnsi="Arial" w:cs="Arial"/>
              </w:rPr>
              <w:t>hacerlo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</w:t>
            </w:r>
            <w:r w:rsidR="006D78FE"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>jor</w:t>
            </w:r>
            <w:proofErr w:type="spellEnd"/>
            <w:r>
              <w:rPr>
                <w:rFonts w:ascii="Arial" w:eastAsia="Times New Roman" w:hAnsi="Arial" w:cs="Arial"/>
              </w:rPr>
              <w:t xml:space="preserve">, dame un </w:t>
            </w:r>
            <w:proofErr w:type="spellStart"/>
            <w:r>
              <w:rPr>
                <w:rFonts w:ascii="Arial" w:eastAsia="Times New Roman" w:hAnsi="Arial" w:cs="Arial"/>
              </w:rPr>
              <w:t>dia</w:t>
            </w:r>
            <w:proofErr w:type="spellEnd"/>
            <w:r>
              <w:rPr>
                <w:rFonts w:ascii="Arial" w:eastAsia="Times New Roman" w:hAnsi="Arial" w:cs="Arial"/>
              </w:rPr>
              <w:t xml:space="preserve"> mas para </w:t>
            </w:r>
            <w:proofErr w:type="spellStart"/>
            <w:r>
              <w:rPr>
                <w:rFonts w:ascii="Arial" w:eastAsia="Times New Roman" w:hAnsi="Arial" w:cs="Arial"/>
              </w:rPr>
              <w:t>sentir</w:t>
            </w:r>
            <w:proofErr w:type="spellEnd"/>
            <w:r>
              <w:rPr>
                <w:rFonts w:ascii="Arial" w:eastAsia="Times New Roman" w:hAnsi="Arial" w:cs="Arial"/>
              </w:rPr>
              <w:t xml:space="preserve"> el sol.” There are forces at play among us with all knowing wisdom and beauty that I cannot begin to comprehend. I must trust the universe.</w:t>
            </w:r>
          </w:p>
        </w:tc>
      </w:tr>
    </w:tbl>
    <w:p w:rsidR="0097441B" w:rsidRPr="006F2EA4" w:rsidRDefault="0097441B" w:rsidP="006F2EA4"/>
    <w:sectPr w:rsidR="0097441B" w:rsidRPr="006F2EA4" w:rsidSect="005E585D">
      <w:headerReference w:type="default" r:id="rId9"/>
      <w:footerReference w:type="default" r:id="rId10"/>
      <w:pgSz w:w="12240" w:h="15840"/>
      <w:pgMar w:top="1800" w:right="1440" w:bottom="36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C8" w:rsidRDefault="002B11C8" w:rsidP="003421C9">
      <w:pPr>
        <w:spacing w:after="0"/>
      </w:pPr>
      <w:r>
        <w:separator/>
      </w:r>
    </w:p>
  </w:endnote>
  <w:endnote w:type="continuationSeparator" w:id="0">
    <w:p w:rsidR="002B11C8" w:rsidRDefault="002B11C8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B" w:rsidRPr="00F3788D" w:rsidRDefault="00D32C6B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  <w:p w:rsidR="00D32C6B" w:rsidRDefault="00D32C6B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C8" w:rsidRDefault="002B11C8" w:rsidP="003421C9">
      <w:pPr>
        <w:spacing w:after="0"/>
      </w:pPr>
      <w:r>
        <w:separator/>
      </w:r>
    </w:p>
  </w:footnote>
  <w:footnote w:type="continuationSeparator" w:id="0">
    <w:p w:rsidR="002B11C8" w:rsidRDefault="002B11C8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B" w:rsidRDefault="00D32C6B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2C6B" w:rsidRDefault="00D32C6B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0558AA"/>
    <w:rsid w:val="00153F23"/>
    <w:rsid w:val="001B50C6"/>
    <w:rsid w:val="001F4566"/>
    <w:rsid w:val="0023635B"/>
    <w:rsid w:val="00284330"/>
    <w:rsid w:val="002B11C8"/>
    <w:rsid w:val="002E564E"/>
    <w:rsid w:val="003421C9"/>
    <w:rsid w:val="00346EFE"/>
    <w:rsid w:val="003A0A7B"/>
    <w:rsid w:val="00490CE8"/>
    <w:rsid w:val="0049229F"/>
    <w:rsid w:val="004C16AD"/>
    <w:rsid w:val="00500065"/>
    <w:rsid w:val="005018E2"/>
    <w:rsid w:val="005E585D"/>
    <w:rsid w:val="00602AEE"/>
    <w:rsid w:val="0061774A"/>
    <w:rsid w:val="00684BD3"/>
    <w:rsid w:val="006B3450"/>
    <w:rsid w:val="006D18CE"/>
    <w:rsid w:val="006D78FE"/>
    <w:rsid w:val="006F2EA4"/>
    <w:rsid w:val="007161D0"/>
    <w:rsid w:val="0072741F"/>
    <w:rsid w:val="00732379"/>
    <w:rsid w:val="00765F86"/>
    <w:rsid w:val="00783D99"/>
    <w:rsid w:val="007D2AE0"/>
    <w:rsid w:val="00837813"/>
    <w:rsid w:val="0087481C"/>
    <w:rsid w:val="00891AAC"/>
    <w:rsid w:val="008B6213"/>
    <w:rsid w:val="0097441B"/>
    <w:rsid w:val="009C0AC7"/>
    <w:rsid w:val="009C17E4"/>
    <w:rsid w:val="00A31B35"/>
    <w:rsid w:val="00A41559"/>
    <w:rsid w:val="00A56236"/>
    <w:rsid w:val="00B260A9"/>
    <w:rsid w:val="00B26481"/>
    <w:rsid w:val="00B40A22"/>
    <w:rsid w:val="00B42C13"/>
    <w:rsid w:val="00B957C0"/>
    <w:rsid w:val="00BC6C51"/>
    <w:rsid w:val="00BE2140"/>
    <w:rsid w:val="00BF138D"/>
    <w:rsid w:val="00C10B2D"/>
    <w:rsid w:val="00C919A8"/>
    <w:rsid w:val="00CA43E9"/>
    <w:rsid w:val="00CF2D66"/>
    <w:rsid w:val="00D036E5"/>
    <w:rsid w:val="00D03C93"/>
    <w:rsid w:val="00D32C6B"/>
    <w:rsid w:val="00D92830"/>
    <w:rsid w:val="00D96435"/>
    <w:rsid w:val="00ED5F3D"/>
    <w:rsid w:val="00EE4C2A"/>
    <w:rsid w:val="00F9263C"/>
    <w:rsid w:val="00F96B86"/>
    <w:rsid w:val="00FB341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character" w:customStyle="1" w:styleId="apple-converted-space">
    <w:name w:val="apple-converted-space"/>
    <w:basedOn w:val="DefaultParagraphFont"/>
    <w:rsid w:val="00F96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character" w:customStyle="1" w:styleId="apple-converted-space">
    <w:name w:val="apple-converted-space"/>
    <w:basedOn w:val="DefaultParagraphFont"/>
    <w:rsid w:val="00F9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5A60-6CCF-4C26-9D7E-E7041C1D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Search for Common Ground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Jonah Wittkamper</cp:lastModifiedBy>
  <cp:revision>2</cp:revision>
  <cp:lastPrinted>2011-07-29T18:34:00Z</cp:lastPrinted>
  <dcterms:created xsi:type="dcterms:W3CDTF">2014-12-13T02:43:00Z</dcterms:created>
  <dcterms:modified xsi:type="dcterms:W3CDTF">2014-12-13T02:43:00Z</dcterms:modified>
</cp:coreProperties>
</file>